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D72" w:rsidRDefault="00402966" w:rsidP="00402966">
      <w:pPr>
        <w:spacing w:line="360" w:lineRule="auto"/>
        <w:jc w:val="center"/>
        <w:rPr>
          <w:rFonts w:ascii="Times New Roman" w:eastAsia="맑은 고딕" w:hAnsi="Times New Roman" w:cs="Times New Roman"/>
          <w:b/>
          <w:sz w:val="36"/>
          <w:szCs w:val="36"/>
          <w:lang w:eastAsia="ko-KR"/>
        </w:rPr>
      </w:pPr>
      <w:r w:rsidRPr="00345CF8">
        <w:rPr>
          <w:rFonts w:ascii="Times New Roman" w:hAnsi="Times New Roman" w:cs="Times New Roman"/>
          <w:b/>
          <w:sz w:val="36"/>
          <w:szCs w:val="36"/>
        </w:rPr>
        <w:t xml:space="preserve">Three-Dimensional Changes of Mandibular Position Following Sagittal Split Ramus Osteotomy </w:t>
      </w:r>
    </w:p>
    <w:p w:rsidR="00402966" w:rsidRPr="00345CF8" w:rsidRDefault="00402966" w:rsidP="00402966">
      <w:pPr>
        <w:spacing w:line="360" w:lineRule="auto"/>
        <w:jc w:val="center"/>
        <w:rPr>
          <w:rFonts w:ascii="Times New Roman" w:eastAsia="맑은 고딕" w:hAnsi="Times New Roman" w:cs="Times New Roman"/>
          <w:b/>
          <w:sz w:val="36"/>
          <w:szCs w:val="36"/>
          <w:lang w:eastAsia="ko-KR"/>
        </w:rPr>
      </w:pPr>
      <w:proofErr w:type="gramStart"/>
      <w:r>
        <w:rPr>
          <w:rFonts w:ascii="Times New Roman" w:hAnsi="Times New Roman" w:cs="Times New Roman"/>
          <w:b/>
          <w:sz w:val="36"/>
          <w:szCs w:val="36"/>
        </w:rPr>
        <w:t>with</w:t>
      </w:r>
      <w:proofErr w:type="gramEnd"/>
      <w:r w:rsidRPr="00345CF8">
        <w:rPr>
          <w:rFonts w:ascii="Times New Roman" w:hAnsi="Times New Roman" w:cs="Times New Roman"/>
          <w:b/>
          <w:sz w:val="36"/>
          <w:szCs w:val="36"/>
        </w:rPr>
        <w:t xml:space="preserve"> Surgery-first Approach </w:t>
      </w:r>
      <w:r>
        <w:rPr>
          <w:rFonts w:ascii="Times New Roman" w:hAnsi="Times New Roman" w:cs="Times New Roman"/>
          <w:b/>
          <w:sz w:val="36"/>
          <w:szCs w:val="36"/>
        </w:rPr>
        <w:t xml:space="preserve">in </w:t>
      </w:r>
      <w:r w:rsidRPr="00345CF8">
        <w:rPr>
          <w:rFonts w:ascii="Times New Roman" w:hAnsi="Times New Roman" w:cs="Times New Roman"/>
          <w:b/>
          <w:sz w:val="36"/>
          <w:szCs w:val="36"/>
        </w:rPr>
        <w:t xml:space="preserve">Skeletal Class </w:t>
      </w:r>
      <w:r w:rsidR="00937CEE" w:rsidRPr="00345CF8">
        <w:rPr>
          <w:rFonts w:ascii="Times New Roman" w:hAnsi="Times New Roman" w:cs="Times New Roman"/>
          <w:b/>
          <w:sz w:val="36"/>
          <w:szCs w:val="36"/>
        </w:rPr>
        <w:fldChar w:fldCharType="begin"/>
      </w:r>
      <w:r w:rsidRPr="00345CF8">
        <w:rPr>
          <w:rFonts w:ascii="Times New Roman" w:hAnsi="Times New Roman" w:cs="Times New Roman"/>
          <w:b/>
          <w:sz w:val="36"/>
          <w:szCs w:val="36"/>
        </w:rPr>
        <w:instrText xml:space="preserve"> = 3 \* ROMAN </w:instrText>
      </w:r>
      <w:r w:rsidR="00937CEE" w:rsidRPr="00345CF8">
        <w:rPr>
          <w:rFonts w:ascii="Times New Roman" w:hAnsi="Times New Roman" w:cs="Times New Roman"/>
          <w:b/>
          <w:sz w:val="36"/>
          <w:szCs w:val="36"/>
        </w:rPr>
        <w:fldChar w:fldCharType="separate"/>
      </w:r>
      <w:r w:rsidRPr="00345CF8">
        <w:rPr>
          <w:rFonts w:ascii="Times New Roman" w:hAnsi="Times New Roman" w:cs="Times New Roman"/>
          <w:b/>
          <w:noProof/>
          <w:sz w:val="36"/>
          <w:szCs w:val="36"/>
        </w:rPr>
        <w:t>III</w:t>
      </w:r>
      <w:r w:rsidR="00937CEE" w:rsidRPr="00345CF8">
        <w:rPr>
          <w:rFonts w:ascii="Times New Roman" w:hAnsi="Times New Roman" w:cs="Times New Roman"/>
          <w:b/>
          <w:sz w:val="36"/>
          <w:szCs w:val="36"/>
        </w:rPr>
        <w:fldChar w:fldCharType="end"/>
      </w:r>
      <w:r w:rsidRPr="00345CF8">
        <w:rPr>
          <w:rFonts w:ascii="Times New Roman" w:hAnsi="Times New Roman" w:cs="Times New Roman"/>
          <w:b/>
          <w:sz w:val="36"/>
          <w:szCs w:val="36"/>
        </w:rPr>
        <w:t xml:space="preserve"> Patients</w:t>
      </w:r>
      <w:r>
        <w:rPr>
          <w:rFonts w:ascii="Times New Roman" w:hAnsi="Times New Roman" w:cs="Times New Roman"/>
          <w:b/>
          <w:sz w:val="36"/>
          <w:szCs w:val="36"/>
        </w:rPr>
        <w:t xml:space="preserve"> </w:t>
      </w:r>
      <w:r w:rsidR="0025768A" w:rsidRPr="00F21446">
        <w:rPr>
          <w:rFonts w:ascii="Times New Roman" w:eastAsia="바탕" w:hAnsi="Times New Roman" w:cs="Times New Roman"/>
          <w:b/>
          <w:sz w:val="36"/>
          <w:szCs w:val="36"/>
          <w:lang w:eastAsia="ko-KR"/>
        </w:rPr>
        <w:t>u</w:t>
      </w:r>
      <w:r w:rsidRPr="00F21446">
        <w:rPr>
          <w:rFonts w:ascii="Times New Roman" w:hAnsi="Times New Roman" w:cs="Times New Roman"/>
          <w:b/>
          <w:sz w:val="36"/>
          <w:szCs w:val="36"/>
        </w:rPr>
        <w:t>sing C</w:t>
      </w:r>
      <w:r w:rsidRPr="00345CF8">
        <w:rPr>
          <w:rFonts w:ascii="Times New Roman" w:hAnsi="Times New Roman" w:cs="Times New Roman"/>
          <w:b/>
          <w:sz w:val="36"/>
          <w:szCs w:val="36"/>
        </w:rPr>
        <w:t>one-Beam Computed Tomography</w:t>
      </w:r>
    </w:p>
    <w:p w:rsidR="00BB442D" w:rsidRPr="00402966" w:rsidRDefault="00BB442D" w:rsidP="00BB442D">
      <w:pPr>
        <w:adjustRightInd w:val="0"/>
        <w:snapToGrid w:val="0"/>
        <w:spacing w:line="360" w:lineRule="auto"/>
        <w:jc w:val="center"/>
        <w:rPr>
          <w:rFonts w:ascii="Times New Roman" w:hAnsi="Times New Roman" w:cs="Times New Roman"/>
          <w:sz w:val="32"/>
          <w:szCs w:val="32"/>
        </w:rPr>
      </w:pPr>
    </w:p>
    <w:p w:rsidR="00BB442D" w:rsidRDefault="00806074" w:rsidP="00BB442D">
      <w:pPr>
        <w:spacing w:line="360" w:lineRule="auto"/>
        <w:jc w:val="center"/>
        <w:rPr>
          <w:rFonts w:ascii="Times New Roman" w:hAnsi="Times New Roman" w:cs="Times New Roman"/>
          <w:sz w:val="32"/>
          <w:szCs w:val="32"/>
        </w:rPr>
      </w:pPr>
      <w:proofErr w:type="spellStart"/>
      <w:r>
        <w:rPr>
          <w:rFonts w:ascii="Times New Roman" w:hAnsi="Times New Roman" w:cs="Times New Roman"/>
          <w:sz w:val="32"/>
          <w:szCs w:val="32"/>
        </w:rPr>
        <w:t>Lijun</w:t>
      </w:r>
      <w:proofErr w:type="spellEnd"/>
      <w:r>
        <w:rPr>
          <w:rFonts w:ascii="Times New Roman" w:hAnsi="Times New Roman" w:cs="Times New Roman"/>
          <w:sz w:val="32"/>
          <w:szCs w:val="32"/>
        </w:rPr>
        <w:t xml:space="preserve"> Sun</w:t>
      </w:r>
    </w:p>
    <w:p w:rsidR="00BB442D" w:rsidRPr="00BB442D" w:rsidRDefault="00BB442D" w:rsidP="00BB442D">
      <w:pPr>
        <w:spacing w:line="360" w:lineRule="auto"/>
        <w:jc w:val="center"/>
        <w:rPr>
          <w:rFonts w:ascii="Times New Roman" w:eastAsia="맑은 고딕" w:hAnsi="Times New Roman" w:cs="Times New Roman"/>
          <w:sz w:val="32"/>
          <w:szCs w:val="32"/>
          <w:lang w:eastAsia="ko-KR"/>
        </w:rPr>
      </w:pPr>
    </w:p>
    <w:p w:rsidR="00BB442D" w:rsidRPr="00BB442D" w:rsidRDefault="00BB442D" w:rsidP="00BB442D">
      <w:pPr>
        <w:spacing w:line="360" w:lineRule="auto"/>
        <w:jc w:val="center"/>
        <w:rPr>
          <w:rFonts w:ascii="Times New Roman" w:hAnsi="Times New Roman" w:cs="Times New Roman"/>
          <w:sz w:val="22"/>
        </w:rPr>
      </w:pPr>
      <w:r w:rsidRPr="00BB442D">
        <w:rPr>
          <w:rFonts w:ascii="Times New Roman" w:hAnsi="Times New Roman" w:cs="Times New Roman"/>
          <w:sz w:val="22"/>
        </w:rPr>
        <w:t>Department of Dental science</w:t>
      </w:r>
    </w:p>
    <w:p w:rsidR="00BB442D" w:rsidRPr="00BB442D" w:rsidRDefault="00BB442D" w:rsidP="00BB442D">
      <w:pPr>
        <w:spacing w:line="360" w:lineRule="auto"/>
        <w:jc w:val="center"/>
        <w:rPr>
          <w:rFonts w:ascii="Times New Roman" w:hAnsi="Times New Roman" w:cs="Times New Roman"/>
          <w:sz w:val="22"/>
        </w:rPr>
      </w:pPr>
      <w:r w:rsidRPr="00BB442D">
        <w:rPr>
          <w:rFonts w:ascii="Times New Roman" w:hAnsi="Times New Roman" w:cs="Times New Roman"/>
          <w:sz w:val="22"/>
        </w:rPr>
        <w:t>Graduate School</w:t>
      </w:r>
      <w:r w:rsidR="00B66603">
        <w:rPr>
          <w:rFonts w:ascii="Times New Roman" w:eastAsia="맑은 고딕" w:hAnsi="Times New Roman" w:cs="Times New Roman" w:hint="eastAsia"/>
          <w:sz w:val="22"/>
          <w:lang w:eastAsia="ko-KR"/>
        </w:rPr>
        <w:t>,</w:t>
      </w:r>
      <w:r w:rsidRPr="00BB442D">
        <w:rPr>
          <w:rFonts w:ascii="Times New Roman" w:hAnsi="Times New Roman" w:cs="Times New Roman"/>
          <w:sz w:val="22"/>
        </w:rPr>
        <w:t xml:space="preserve"> </w:t>
      </w:r>
      <w:proofErr w:type="spellStart"/>
      <w:r w:rsidRPr="00BB442D">
        <w:rPr>
          <w:rFonts w:ascii="Times New Roman" w:hAnsi="Times New Roman" w:cs="Times New Roman"/>
          <w:sz w:val="22"/>
        </w:rPr>
        <w:t>Chonnam</w:t>
      </w:r>
      <w:proofErr w:type="spellEnd"/>
      <w:r w:rsidRPr="00BB442D">
        <w:rPr>
          <w:rFonts w:ascii="Times New Roman" w:hAnsi="Times New Roman" w:cs="Times New Roman"/>
          <w:sz w:val="22"/>
        </w:rPr>
        <w:t xml:space="preserve"> National University</w:t>
      </w:r>
    </w:p>
    <w:p w:rsidR="00BB442D" w:rsidRPr="00BB442D" w:rsidRDefault="00FF5B81" w:rsidP="00BB442D">
      <w:pPr>
        <w:spacing w:line="360" w:lineRule="auto"/>
        <w:jc w:val="center"/>
        <w:rPr>
          <w:rFonts w:ascii="Times New Roman" w:hAnsi="Times New Roman" w:cs="Times New Roman"/>
          <w:sz w:val="22"/>
        </w:rPr>
      </w:pPr>
      <w:r>
        <w:rPr>
          <w:rFonts w:ascii="Times New Roman" w:hAnsi="Times New Roman" w:cs="Times New Roman"/>
          <w:sz w:val="22"/>
        </w:rPr>
        <w:t>(Supervised by Professor Kyung-M</w:t>
      </w:r>
      <w:r w:rsidR="00BB442D" w:rsidRPr="00BB442D">
        <w:rPr>
          <w:rFonts w:ascii="Times New Roman" w:hAnsi="Times New Roman" w:cs="Times New Roman"/>
          <w:sz w:val="22"/>
        </w:rPr>
        <w:t>in Lee)</w:t>
      </w:r>
    </w:p>
    <w:p w:rsidR="00BB442D" w:rsidRPr="00BB442D" w:rsidRDefault="00BB442D" w:rsidP="00BB442D">
      <w:pPr>
        <w:jc w:val="center"/>
        <w:rPr>
          <w:lang w:eastAsia="ko-KR"/>
        </w:rPr>
      </w:pPr>
    </w:p>
    <w:p w:rsidR="00BB442D" w:rsidRPr="00BB442D" w:rsidRDefault="00BB442D" w:rsidP="00BB442D">
      <w:pPr>
        <w:rPr>
          <w:rFonts w:ascii="Times New Roman" w:hAnsi="Times New Roman" w:cs="Times New Roman"/>
          <w:sz w:val="22"/>
        </w:rPr>
      </w:pPr>
      <w:r w:rsidRPr="00BB442D">
        <w:rPr>
          <w:rFonts w:ascii="Times New Roman" w:hAnsi="Times New Roman" w:cs="Times New Roman"/>
          <w:sz w:val="22"/>
        </w:rPr>
        <w:t>(Abstract)</w:t>
      </w:r>
    </w:p>
    <w:p w:rsidR="00BB442D" w:rsidRPr="004118CD" w:rsidRDefault="00BB442D" w:rsidP="00BB442D">
      <w:pPr>
        <w:rPr>
          <w:sz w:val="22"/>
        </w:rPr>
      </w:pPr>
    </w:p>
    <w:p w:rsidR="0072325A" w:rsidRDefault="00BB442D" w:rsidP="0072325A">
      <w:pPr>
        <w:kinsoku w:val="0"/>
        <w:overflowPunct w:val="0"/>
        <w:autoSpaceDE w:val="0"/>
        <w:autoSpaceDN w:val="0"/>
        <w:spacing w:line="360" w:lineRule="auto"/>
        <w:ind w:firstLineChars="80" w:firstLine="176"/>
        <w:rPr>
          <w:rFonts w:ascii="Times New Roman" w:hAnsi="Times New Roman" w:cs="Times New Roman"/>
          <w:b/>
          <w:color w:val="000000"/>
          <w:sz w:val="22"/>
        </w:rPr>
      </w:pPr>
      <w:r w:rsidRPr="00F8632B">
        <w:rPr>
          <w:rFonts w:ascii="Times New Roman" w:hAnsi="Times New Roman" w:cs="Times New Roman"/>
          <w:sz w:val="22"/>
        </w:rPr>
        <w:t xml:space="preserve">The </w:t>
      </w:r>
      <w:r w:rsidR="004118CD" w:rsidRPr="00F8632B">
        <w:rPr>
          <w:rFonts w:ascii="Times New Roman" w:hAnsi="Times New Roman" w:cs="Times New Roman"/>
          <w:sz w:val="22"/>
        </w:rPr>
        <w:t>purpo</w:t>
      </w:r>
      <w:r w:rsidRPr="00F8632B">
        <w:rPr>
          <w:rFonts w:ascii="Times New Roman" w:hAnsi="Times New Roman" w:cs="Times New Roman"/>
          <w:sz w:val="22"/>
        </w:rPr>
        <w:t>s</w:t>
      </w:r>
      <w:r w:rsidR="004118CD" w:rsidRPr="00F8632B">
        <w:rPr>
          <w:rFonts w:ascii="Times New Roman" w:hAnsi="Times New Roman" w:cs="Times New Roman"/>
          <w:sz w:val="22"/>
        </w:rPr>
        <w:t>es of this study</w:t>
      </w:r>
      <w:r w:rsidRPr="00F8632B">
        <w:rPr>
          <w:rFonts w:ascii="Times New Roman" w:hAnsi="Times New Roman" w:cs="Times New Roman"/>
          <w:sz w:val="22"/>
        </w:rPr>
        <w:t xml:space="preserve"> were to characterize the </w:t>
      </w:r>
      <w:r w:rsidR="00F8632B" w:rsidRPr="00F8632B">
        <w:rPr>
          <w:rFonts w:ascii="Times New Roman" w:eastAsia="맑은 고딕" w:hAnsi="Times New Roman" w:cs="Times New Roman"/>
          <w:bCs/>
          <w:color w:val="000000"/>
          <w:sz w:val="22"/>
          <w:lang w:eastAsia="ko-KR"/>
        </w:rPr>
        <w:t>three-dimensional (3D)</w:t>
      </w:r>
      <w:r w:rsidRPr="00F8632B">
        <w:rPr>
          <w:rFonts w:ascii="Times New Roman" w:hAnsi="Times New Roman" w:cs="Times New Roman"/>
          <w:sz w:val="22"/>
        </w:rPr>
        <w:t xml:space="preserve"> changes to the</w:t>
      </w:r>
      <w:r w:rsidRPr="00C211C6">
        <w:rPr>
          <w:rFonts w:ascii="Times New Roman" w:hAnsi="Times New Roman" w:cs="Times New Roman"/>
          <w:sz w:val="22"/>
        </w:rPr>
        <w:t xml:space="preserve"> skeleton resulting from mandibular setback </w:t>
      </w:r>
      <w:r w:rsidR="004118CD">
        <w:rPr>
          <w:rFonts w:ascii="Times New Roman" w:hAnsi="Times New Roman" w:cs="Times New Roman"/>
          <w:sz w:val="22"/>
        </w:rPr>
        <w:t xml:space="preserve">with </w:t>
      </w:r>
      <w:r w:rsidR="00F8632B">
        <w:rPr>
          <w:rFonts w:ascii="Times New Roman" w:hAnsi="Times New Roman" w:cs="Times New Roman"/>
          <w:sz w:val="22"/>
        </w:rPr>
        <w:t>surgery-</w:t>
      </w:r>
      <w:r w:rsidRPr="00C211C6">
        <w:rPr>
          <w:rFonts w:ascii="Times New Roman" w:hAnsi="Times New Roman" w:cs="Times New Roman"/>
          <w:sz w:val="22"/>
        </w:rPr>
        <w:t xml:space="preserve">first orthodontic treatment approach and to provide </w:t>
      </w:r>
      <w:r w:rsidRPr="00C211C6">
        <w:rPr>
          <w:rFonts w:ascii="Times New Roman" w:hAnsi="Times New Roman" w:cs="Times New Roman"/>
          <w:spacing w:val="-8"/>
          <w:sz w:val="22"/>
        </w:rPr>
        <w:t xml:space="preserve">indicators for the clinical diagnosis and </w:t>
      </w:r>
      <w:r w:rsidR="00CD0D51">
        <w:rPr>
          <w:rFonts w:ascii="Times New Roman" w:hAnsi="Times New Roman" w:cs="Times New Roman"/>
          <w:spacing w:val="-8"/>
          <w:sz w:val="22"/>
        </w:rPr>
        <w:t>treatment planning of skeletal C</w:t>
      </w:r>
      <w:r w:rsidRPr="00C211C6">
        <w:rPr>
          <w:rFonts w:ascii="Times New Roman" w:hAnsi="Times New Roman" w:cs="Times New Roman"/>
          <w:spacing w:val="-8"/>
          <w:sz w:val="22"/>
        </w:rPr>
        <w:t xml:space="preserve">lass </w:t>
      </w:r>
      <w:r w:rsidR="00937CEE" w:rsidRPr="00C211C6">
        <w:rPr>
          <w:rFonts w:ascii="Times New Roman" w:hAnsi="Times New Roman" w:cs="Times New Roman"/>
          <w:spacing w:val="-8"/>
          <w:sz w:val="22"/>
        </w:rPr>
        <w:fldChar w:fldCharType="begin"/>
      </w:r>
      <w:r w:rsidRPr="00C211C6">
        <w:rPr>
          <w:rFonts w:ascii="Times New Roman" w:hAnsi="Times New Roman" w:cs="Times New Roman"/>
          <w:spacing w:val="-8"/>
          <w:sz w:val="22"/>
        </w:rPr>
        <w:instrText xml:space="preserve"> = 3 \* ROMAN </w:instrText>
      </w:r>
      <w:r w:rsidR="00937CEE" w:rsidRPr="00C211C6">
        <w:rPr>
          <w:rFonts w:ascii="Times New Roman" w:hAnsi="Times New Roman" w:cs="Times New Roman"/>
          <w:spacing w:val="-8"/>
          <w:sz w:val="22"/>
        </w:rPr>
        <w:fldChar w:fldCharType="separate"/>
      </w:r>
      <w:r w:rsidRPr="00C211C6">
        <w:rPr>
          <w:rFonts w:ascii="Times New Roman" w:hAnsi="Times New Roman" w:cs="Times New Roman"/>
          <w:noProof/>
          <w:spacing w:val="-8"/>
          <w:sz w:val="22"/>
        </w:rPr>
        <w:t>III</w:t>
      </w:r>
      <w:r w:rsidR="00937CEE" w:rsidRPr="00C211C6">
        <w:rPr>
          <w:rFonts w:ascii="Times New Roman" w:hAnsi="Times New Roman" w:cs="Times New Roman"/>
          <w:spacing w:val="-8"/>
          <w:sz w:val="22"/>
        </w:rPr>
        <w:fldChar w:fldCharType="end"/>
      </w:r>
      <w:r w:rsidRPr="00C211C6">
        <w:rPr>
          <w:rFonts w:ascii="Times New Roman" w:hAnsi="Times New Roman" w:cs="Times New Roman"/>
          <w:spacing w:val="-8"/>
          <w:sz w:val="22"/>
        </w:rPr>
        <w:t xml:space="preserve"> malocclusion patients.</w:t>
      </w:r>
    </w:p>
    <w:p w:rsidR="00B75ACA" w:rsidRDefault="005638BC" w:rsidP="0072325A">
      <w:pPr>
        <w:kinsoku w:val="0"/>
        <w:overflowPunct w:val="0"/>
        <w:autoSpaceDE w:val="0"/>
        <w:autoSpaceDN w:val="0"/>
        <w:spacing w:line="360" w:lineRule="auto"/>
        <w:ind w:firstLineChars="80" w:firstLine="176"/>
        <w:rPr>
          <w:rFonts w:ascii="Times New Roman" w:eastAsia="AdvP4DF60E" w:hAnsi="Times New Roman" w:cs="Times New Roman"/>
          <w:kern w:val="0"/>
          <w:sz w:val="22"/>
        </w:rPr>
      </w:pPr>
      <w:r>
        <w:rPr>
          <w:rFonts w:ascii="Times New Roman" w:eastAsia="AdvTT7c3c51d9" w:hAnsi="Times New Roman" w:cs="Times New Roman"/>
          <w:kern w:val="0"/>
          <w:sz w:val="22"/>
        </w:rPr>
        <w:t>Twenty-four</w:t>
      </w:r>
      <w:r w:rsidR="000138AC" w:rsidRPr="00C211C6">
        <w:rPr>
          <w:rFonts w:ascii="Times New Roman" w:eastAsia="AdvTT7c3c51d9" w:hAnsi="Times New Roman" w:cs="Times New Roman"/>
          <w:kern w:val="0"/>
          <w:sz w:val="22"/>
        </w:rPr>
        <w:t xml:space="preserve"> patients presenting with jaw deformities diagnosed as mandibular </w:t>
      </w:r>
      <w:proofErr w:type="spellStart"/>
      <w:r w:rsidR="000138AC" w:rsidRPr="00C211C6">
        <w:rPr>
          <w:rFonts w:ascii="Times New Roman" w:eastAsia="AdvTT7c3c51d9" w:hAnsi="Times New Roman" w:cs="Times New Roman"/>
          <w:kern w:val="0"/>
          <w:sz w:val="22"/>
        </w:rPr>
        <w:t>prognathism</w:t>
      </w:r>
      <w:proofErr w:type="spellEnd"/>
      <w:r w:rsidR="000138AC" w:rsidRPr="00C211C6">
        <w:rPr>
          <w:rFonts w:ascii="Times New Roman" w:eastAsia="AdvTT7c3c51d9" w:hAnsi="Times New Roman" w:cs="Times New Roman"/>
          <w:kern w:val="0"/>
          <w:sz w:val="22"/>
        </w:rPr>
        <w:t xml:space="preserve"> without maxillary deformity were enrolled in the study. </w:t>
      </w:r>
      <w:r w:rsidR="000138AC" w:rsidRPr="00C211C6">
        <w:rPr>
          <w:rFonts w:ascii="Times New Roman" w:hAnsi="Times New Roman" w:cs="Times New Roman"/>
          <w:kern w:val="1"/>
          <w:sz w:val="22"/>
        </w:rPr>
        <w:t xml:space="preserve">All patients were examined with lateral and frontal </w:t>
      </w:r>
      <w:proofErr w:type="spellStart"/>
      <w:r w:rsidR="000138AC" w:rsidRPr="00C211C6">
        <w:rPr>
          <w:rFonts w:ascii="Times New Roman" w:hAnsi="Times New Roman" w:cs="Times New Roman"/>
          <w:kern w:val="1"/>
          <w:sz w:val="22"/>
        </w:rPr>
        <w:t>cephalograms</w:t>
      </w:r>
      <w:proofErr w:type="spellEnd"/>
      <w:r w:rsidR="000138AC" w:rsidRPr="00C211C6">
        <w:rPr>
          <w:rFonts w:ascii="Times New Roman" w:hAnsi="Times New Roman" w:cs="Times New Roman"/>
          <w:kern w:val="1"/>
          <w:sz w:val="22"/>
        </w:rPr>
        <w:t xml:space="preserve">. </w:t>
      </w:r>
      <w:r w:rsidR="000138AC" w:rsidRPr="00C211C6">
        <w:rPr>
          <w:rFonts w:ascii="Times New Roman" w:eastAsia="AdvTT7c3c51d9" w:hAnsi="Times New Roman" w:cs="Times New Roman"/>
          <w:kern w:val="0"/>
          <w:sz w:val="22"/>
        </w:rPr>
        <w:t xml:space="preserve">The subjects were divided into a symmetry or asymmetry group according to the </w:t>
      </w:r>
      <w:proofErr w:type="spellStart"/>
      <w:r w:rsidR="004118CD">
        <w:rPr>
          <w:rFonts w:ascii="Times New Roman" w:hAnsi="Times New Roman" w:cs="Times New Roman"/>
          <w:kern w:val="1"/>
          <w:sz w:val="22"/>
        </w:rPr>
        <w:t>menton</w:t>
      </w:r>
      <w:proofErr w:type="spellEnd"/>
      <w:r w:rsidR="000138AC" w:rsidRPr="00C211C6">
        <w:rPr>
          <w:rFonts w:ascii="Times New Roman" w:hAnsi="Times New Roman" w:cs="Times New Roman"/>
          <w:kern w:val="1"/>
          <w:sz w:val="22"/>
        </w:rPr>
        <w:t xml:space="preserve"> deviation. </w:t>
      </w:r>
      <w:r w:rsidR="004118CD">
        <w:rPr>
          <w:rFonts w:ascii="Times New Roman" w:hAnsi="Times New Roman" w:cs="Times New Roman"/>
          <w:sz w:val="22"/>
        </w:rPr>
        <w:t>Cone-beam computed tomography</w:t>
      </w:r>
      <w:r w:rsidR="000138AC" w:rsidRPr="00C211C6">
        <w:rPr>
          <w:rFonts w:ascii="Times New Roman" w:hAnsi="Times New Roman" w:cs="Times New Roman"/>
          <w:sz w:val="22"/>
        </w:rPr>
        <w:t xml:space="preserve"> </w:t>
      </w:r>
      <w:r w:rsidR="004118CD">
        <w:rPr>
          <w:rFonts w:ascii="Times New Roman" w:hAnsi="Times New Roman" w:cs="Times New Roman"/>
          <w:sz w:val="22"/>
        </w:rPr>
        <w:t xml:space="preserve">(CBCT) </w:t>
      </w:r>
      <w:r w:rsidR="000138AC" w:rsidRPr="00C211C6">
        <w:rPr>
          <w:rFonts w:ascii="Times New Roman" w:hAnsi="Times New Roman" w:cs="Times New Roman"/>
          <w:sz w:val="22"/>
        </w:rPr>
        <w:t>scans were performed</w:t>
      </w:r>
      <w:r w:rsidR="000138AC" w:rsidRPr="00C211C6">
        <w:rPr>
          <w:rFonts w:ascii="Times New Roman" w:hAnsi="Times New Roman" w:cs="Times New Roman"/>
          <w:color w:val="000000"/>
          <w:sz w:val="22"/>
          <w:shd w:val="clear" w:color="auto" w:fill="FFFFFF"/>
        </w:rPr>
        <w:t xml:space="preserve"> before surgery (T</w:t>
      </w:r>
      <w:r w:rsidR="000138AC" w:rsidRPr="00C211C6">
        <w:rPr>
          <w:rFonts w:ascii="Times New Roman" w:hAnsi="Times New Roman" w:cs="Times New Roman"/>
          <w:color w:val="000000"/>
          <w:sz w:val="22"/>
          <w:shd w:val="clear" w:color="auto" w:fill="FFFFFF"/>
          <w:vertAlign w:val="subscript"/>
        </w:rPr>
        <w:t>0</w:t>
      </w:r>
      <w:r w:rsidR="000138AC" w:rsidRPr="00C211C6">
        <w:rPr>
          <w:rFonts w:ascii="Times New Roman" w:hAnsi="Times New Roman" w:cs="Times New Roman"/>
          <w:color w:val="000000"/>
          <w:sz w:val="22"/>
          <w:shd w:val="clear" w:color="auto" w:fill="FFFFFF"/>
        </w:rPr>
        <w:t>), 1 month after surgery (T</w:t>
      </w:r>
      <w:r w:rsidR="000138AC" w:rsidRPr="00C211C6">
        <w:rPr>
          <w:rFonts w:ascii="Times New Roman" w:hAnsi="Times New Roman" w:cs="Times New Roman"/>
          <w:color w:val="000000"/>
          <w:sz w:val="22"/>
          <w:shd w:val="clear" w:color="auto" w:fill="FFFFFF"/>
          <w:vertAlign w:val="subscript"/>
        </w:rPr>
        <w:t>1</w:t>
      </w:r>
      <w:r w:rsidR="000138AC" w:rsidRPr="00C211C6">
        <w:rPr>
          <w:rFonts w:ascii="Times New Roman" w:hAnsi="Times New Roman" w:cs="Times New Roman"/>
          <w:color w:val="000000"/>
          <w:sz w:val="22"/>
          <w:shd w:val="clear" w:color="auto" w:fill="FFFFFF"/>
        </w:rPr>
        <w:t>), 6 months after surgery (T</w:t>
      </w:r>
      <w:r w:rsidR="000138AC" w:rsidRPr="00C211C6">
        <w:rPr>
          <w:rFonts w:ascii="Times New Roman" w:hAnsi="Times New Roman" w:cs="Times New Roman"/>
          <w:color w:val="000000"/>
          <w:sz w:val="22"/>
          <w:shd w:val="clear" w:color="auto" w:fill="FFFFFF"/>
          <w:vertAlign w:val="subscript"/>
        </w:rPr>
        <w:t>6</w:t>
      </w:r>
      <w:r w:rsidR="000138AC" w:rsidRPr="00C211C6">
        <w:rPr>
          <w:rFonts w:ascii="Times New Roman" w:hAnsi="Times New Roman" w:cs="Times New Roman"/>
          <w:color w:val="000000"/>
          <w:sz w:val="22"/>
          <w:shd w:val="clear" w:color="auto" w:fill="FFFFFF"/>
        </w:rPr>
        <w:t>),</w:t>
      </w:r>
      <w:r w:rsidR="000138AC" w:rsidRPr="00C211C6">
        <w:rPr>
          <w:rStyle w:val="apple-converted-space"/>
          <w:rFonts w:ascii="Times New Roman" w:hAnsi="Times New Roman" w:cs="Times New Roman"/>
          <w:color w:val="000000"/>
          <w:sz w:val="22"/>
          <w:shd w:val="clear" w:color="auto" w:fill="FFFFFF"/>
        </w:rPr>
        <w:t> </w:t>
      </w:r>
      <w:r w:rsidR="000138AC" w:rsidRPr="00C211C6">
        <w:rPr>
          <w:rFonts w:ascii="Times New Roman" w:hAnsi="Times New Roman" w:cs="Times New Roman"/>
          <w:sz w:val="22"/>
        </w:rPr>
        <w:t>12 months after surgery (T</w:t>
      </w:r>
      <w:r w:rsidR="000138AC" w:rsidRPr="00C211C6">
        <w:rPr>
          <w:rFonts w:ascii="Times New Roman" w:hAnsi="Times New Roman" w:cs="Times New Roman"/>
          <w:sz w:val="22"/>
          <w:vertAlign w:val="subscript"/>
        </w:rPr>
        <w:t>12</w:t>
      </w:r>
      <w:r w:rsidR="000138AC" w:rsidRPr="00C211C6">
        <w:rPr>
          <w:rFonts w:ascii="Times New Roman" w:hAnsi="Times New Roman" w:cs="Times New Roman"/>
          <w:sz w:val="22"/>
        </w:rPr>
        <w:t>)</w:t>
      </w:r>
      <w:r w:rsidR="004118CD">
        <w:rPr>
          <w:rFonts w:ascii="Times New Roman" w:hAnsi="Times New Roman" w:cs="Times New Roman"/>
          <w:sz w:val="22"/>
        </w:rPr>
        <w:t>, and at the end of orthodontic</w:t>
      </w:r>
      <w:r w:rsidR="000138AC" w:rsidRPr="00C211C6">
        <w:rPr>
          <w:rFonts w:ascii="Times New Roman" w:hAnsi="Times New Roman" w:cs="Times New Roman"/>
          <w:sz w:val="22"/>
        </w:rPr>
        <w:t xml:space="preserve"> treatment (T</w:t>
      </w:r>
      <w:r w:rsidR="000138AC" w:rsidRPr="00C211C6">
        <w:rPr>
          <w:rFonts w:ascii="Times New Roman" w:hAnsi="Times New Roman" w:cs="Times New Roman"/>
          <w:sz w:val="22"/>
          <w:vertAlign w:val="subscript"/>
        </w:rPr>
        <w:t>end</w:t>
      </w:r>
      <w:r w:rsidR="000138AC" w:rsidRPr="00C211C6">
        <w:rPr>
          <w:rFonts w:ascii="Times New Roman" w:hAnsi="Times New Roman" w:cs="Times New Roman"/>
          <w:sz w:val="22"/>
        </w:rPr>
        <w:t xml:space="preserve">). </w:t>
      </w:r>
      <w:r w:rsidR="000138AC" w:rsidRPr="00014A5A">
        <w:rPr>
          <w:rFonts w:ascii="Times New Roman" w:eastAsia="Times-Roman" w:hAnsi="Times New Roman" w:cs="Times New Roman"/>
          <w:kern w:val="0"/>
          <w:sz w:val="22"/>
        </w:rPr>
        <w:t xml:space="preserve">An automatic </w:t>
      </w:r>
      <w:r w:rsidR="004118CD">
        <w:rPr>
          <w:rFonts w:ascii="Times New Roman" w:eastAsia="Times-Roman" w:hAnsi="Times New Roman" w:cs="Times New Roman"/>
          <w:kern w:val="0"/>
          <w:sz w:val="22"/>
        </w:rPr>
        <w:t>vol</w:t>
      </w:r>
      <w:r w:rsidR="008300F0">
        <w:rPr>
          <w:rFonts w:ascii="Times New Roman" w:eastAsia="Times-Roman" w:hAnsi="Times New Roman" w:cs="Times New Roman"/>
          <w:kern w:val="0"/>
          <w:sz w:val="22"/>
        </w:rPr>
        <w:t>ume</w:t>
      </w:r>
      <w:r w:rsidR="004118CD">
        <w:rPr>
          <w:rFonts w:ascii="Times New Roman" w:eastAsia="Times-Roman" w:hAnsi="Times New Roman" w:cs="Times New Roman"/>
          <w:kern w:val="0"/>
          <w:sz w:val="22"/>
        </w:rPr>
        <w:t xml:space="preserve"> based</w:t>
      </w:r>
      <w:r w:rsidR="000138AC" w:rsidRPr="00014A5A">
        <w:rPr>
          <w:rFonts w:ascii="Times New Roman" w:eastAsia="Times-Roman" w:hAnsi="Times New Roman" w:cs="Times New Roman"/>
          <w:kern w:val="0"/>
          <w:sz w:val="22"/>
        </w:rPr>
        <w:t xml:space="preserve"> registration of the two images was executed to obtain the best fit of anatomic structures of the anterior cranial base. </w:t>
      </w:r>
      <w:r w:rsidR="000138AC" w:rsidRPr="00014A5A">
        <w:rPr>
          <w:rFonts w:ascii="Times New Roman" w:eastAsia="AdvP4DF60E" w:hAnsi="Times New Roman" w:cs="Times New Roman"/>
          <w:kern w:val="0"/>
          <w:sz w:val="22"/>
        </w:rPr>
        <w:t xml:space="preserve">After reorienting, </w:t>
      </w:r>
      <w:r w:rsidR="00A66313">
        <w:rPr>
          <w:rFonts w:ascii="Times New Roman" w:eastAsia="AdvP4DF60E" w:hAnsi="Times New Roman" w:cs="Times New Roman"/>
          <w:kern w:val="0"/>
          <w:sz w:val="22"/>
        </w:rPr>
        <w:t>8</w:t>
      </w:r>
      <w:r w:rsidR="000138AC" w:rsidRPr="00014A5A">
        <w:rPr>
          <w:rFonts w:ascii="Times New Roman" w:eastAsia="AdvP4DF60E" w:hAnsi="Times New Roman" w:cs="Times New Roman"/>
          <w:kern w:val="0"/>
          <w:sz w:val="22"/>
        </w:rPr>
        <w:t xml:space="preserve"> landmarks (</w:t>
      </w:r>
      <w:r w:rsidR="004118CD">
        <w:rPr>
          <w:rFonts w:ascii="Times New Roman" w:eastAsia="AdvP4DF60E" w:hAnsi="Times New Roman" w:cs="Times New Roman"/>
          <w:kern w:val="0"/>
          <w:sz w:val="22"/>
        </w:rPr>
        <w:t>2</w:t>
      </w:r>
      <w:r w:rsidR="000138AC" w:rsidRPr="00014A5A">
        <w:rPr>
          <w:rFonts w:ascii="Times New Roman" w:eastAsia="AdvP4DF60E" w:hAnsi="Times New Roman" w:cs="Times New Roman"/>
          <w:kern w:val="0"/>
          <w:sz w:val="22"/>
        </w:rPr>
        <w:t xml:space="preserve"> midsagittal, </w:t>
      </w:r>
      <w:r w:rsidR="009A2475">
        <w:rPr>
          <w:rFonts w:ascii="Times New Roman" w:eastAsia="AdvP4DF60E" w:hAnsi="Times New Roman" w:cs="Times New Roman"/>
          <w:kern w:val="0"/>
          <w:sz w:val="22"/>
        </w:rPr>
        <w:t>3</w:t>
      </w:r>
      <w:r w:rsidR="004118CD">
        <w:rPr>
          <w:rFonts w:ascii="Times New Roman" w:eastAsia="AdvP4DF60E" w:hAnsi="Times New Roman" w:cs="Times New Roman"/>
          <w:kern w:val="0"/>
          <w:sz w:val="22"/>
        </w:rPr>
        <w:t xml:space="preserve"> </w:t>
      </w:r>
      <w:r w:rsidR="000138AC" w:rsidRPr="00014A5A">
        <w:rPr>
          <w:rFonts w:ascii="Times New Roman" w:eastAsia="AdvP4DF60E" w:hAnsi="Times New Roman" w:cs="Times New Roman"/>
          <w:kern w:val="0"/>
          <w:sz w:val="22"/>
        </w:rPr>
        <w:t>bil</w:t>
      </w:r>
      <w:r w:rsidR="00400179">
        <w:rPr>
          <w:rFonts w:ascii="Times New Roman" w:eastAsia="AdvP4DF60E" w:hAnsi="Times New Roman" w:cs="Times New Roman"/>
          <w:kern w:val="0"/>
          <w:sz w:val="22"/>
        </w:rPr>
        <w:t xml:space="preserve">ateral) </w:t>
      </w:r>
      <w:proofErr w:type="gramStart"/>
      <w:r w:rsidR="00400179">
        <w:rPr>
          <w:rFonts w:ascii="Times New Roman" w:eastAsia="AdvP4DF60E" w:hAnsi="Times New Roman" w:cs="Times New Roman"/>
          <w:kern w:val="0"/>
          <w:sz w:val="22"/>
        </w:rPr>
        <w:t>was</w:t>
      </w:r>
      <w:proofErr w:type="gramEnd"/>
      <w:r w:rsidR="00400179">
        <w:rPr>
          <w:rFonts w:ascii="Times New Roman" w:eastAsia="AdvP4DF60E" w:hAnsi="Times New Roman" w:cs="Times New Roman"/>
          <w:kern w:val="0"/>
          <w:sz w:val="22"/>
        </w:rPr>
        <w:t xml:space="preserve"> designated on the</w:t>
      </w:r>
      <w:r w:rsidR="000138AC" w:rsidRPr="00014A5A">
        <w:rPr>
          <w:rFonts w:ascii="Times New Roman" w:eastAsia="AdvP4DF60E" w:hAnsi="Times New Roman" w:cs="Times New Roman"/>
          <w:kern w:val="0"/>
          <w:sz w:val="22"/>
        </w:rPr>
        <w:t xml:space="preserve"> surface model </w:t>
      </w:r>
      <w:r w:rsidR="00400179">
        <w:rPr>
          <w:rFonts w:ascii="Times New Roman" w:eastAsia="AdvP4DF60E" w:hAnsi="Times New Roman" w:cs="Times New Roman"/>
          <w:kern w:val="0"/>
          <w:sz w:val="22"/>
        </w:rPr>
        <w:t>and 3D analysis was performed.</w:t>
      </w:r>
    </w:p>
    <w:p w:rsidR="00416B00" w:rsidRPr="0072325A" w:rsidRDefault="00416B00" w:rsidP="0072325A">
      <w:pPr>
        <w:kinsoku w:val="0"/>
        <w:overflowPunct w:val="0"/>
        <w:autoSpaceDE w:val="0"/>
        <w:autoSpaceDN w:val="0"/>
        <w:spacing w:line="360" w:lineRule="auto"/>
        <w:ind w:firstLineChars="80" w:firstLine="177"/>
        <w:rPr>
          <w:rFonts w:ascii="Times New Roman" w:hAnsi="Times New Roman" w:cs="Times New Roman"/>
          <w:b/>
          <w:color w:val="000000"/>
          <w:sz w:val="22"/>
        </w:rPr>
      </w:pPr>
    </w:p>
    <w:p w:rsidR="0072325A" w:rsidRDefault="0072325A" w:rsidP="00416B00">
      <w:pPr>
        <w:pStyle w:val="a4"/>
        <w:widowControl/>
        <w:numPr>
          <w:ilvl w:val="0"/>
          <w:numId w:val="17"/>
        </w:numPr>
        <w:kinsoku w:val="0"/>
        <w:overflowPunct w:val="0"/>
        <w:autoSpaceDE w:val="0"/>
        <w:autoSpaceDN w:val="0"/>
        <w:spacing w:line="360" w:lineRule="auto"/>
        <w:ind w:leftChars="136" w:left="708" w:hangingChars="192" w:hanging="422"/>
        <w:rPr>
          <w:rFonts w:ascii="Times New Roman" w:hAnsi="Times New Roman" w:cs="Times New Roman"/>
          <w:sz w:val="22"/>
        </w:rPr>
      </w:pPr>
      <w:r w:rsidRPr="00594365">
        <w:rPr>
          <w:rFonts w:ascii="Times New Roman" w:hAnsi="Times New Roman" w:cs="Times New Roman"/>
          <w:sz w:val="22"/>
        </w:rPr>
        <w:lastRenderedPageBreak/>
        <w:t xml:space="preserve">After surgery, </w:t>
      </w:r>
      <w:r>
        <w:rPr>
          <w:rFonts w:ascii="Times New Roman" w:hAnsi="Times New Roman" w:cs="Times New Roman"/>
          <w:sz w:val="22"/>
        </w:rPr>
        <w:t xml:space="preserve">the mandibular distal and proximal segments </w:t>
      </w:r>
      <w:r w:rsidRPr="00594365">
        <w:rPr>
          <w:rFonts w:ascii="Times New Roman" w:hAnsi="Times New Roman" w:cs="Times New Roman"/>
          <w:sz w:val="22"/>
        </w:rPr>
        <w:t xml:space="preserve">showed different </w:t>
      </w:r>
      <w:r w:rsidRPr="00594365">
        <w:rPr>
          <w:rFonts w:ascii="Times New Roman" w:eastAsia="맑은 고딕" w:hAnsi="Times New Roman" w:cs="Times New Roman"/>
          <w:color w:val="000000"/>
          <w:sz w:val="22"/>
          <w:lang w:eastAsia="ko-KR"/>
        </w:rPr>
        <w:t>position</w:t>
      </w:r>
      <w:r w:rsidRPr="00594365">
        <w:rPr>
          <w:rFonts w:ascii="Times New Roman" w:hAnsi="Times New Roman" w:cs="Times New Roman"/>
          <w:sz w:val="22"/>
        </w:rPr>
        <w:t xml:space="preserve"> in three-dimensions from the final post-treatment mandibular position. Six months later, the differences of mandibular position decreased respectively, but still showed statistical significances with final position. At 12 months after surgery, the differences did not show significant differences in all dimensions with the final position. </w:t>
      </w:r>
    </w:p>
    <w:p w:rsidR="0072325A" w:rsidRDefault="0072325A" w:rsidP="00416B00">
      <w:pPr>
        <w:pStyle w:val="a4"/>
        <w:widowControl/>
        <w:numPr>
          <w:ilvl w:val="0"/>
          <w:numId w:val="17"/>
        </w:numPr>
        <w:kinsoku w:val="0"/>
        <w:overflowPunct w:val="0"/>
        <w:autoSpaceDE w:val="0"/>
        <w:autoSpaceDN w:val="0"/>
        <w:spacing w:line="360" w:lineRule="auto"/>
        <w:ind w:leftChars="136" w:left="708" w:hangingChars="192" w:hanging="422"/>
        <w:rPr>
          <w:rFonts w:ascii="Times New Roman" w:hAnsi="Times New Roman" w:cs="Times New Roman"/>
          <w:sz w:val="22"/>
        </w:rPr>
      </w:pPr>
      <w:r w:rsidRPr="00594365">
        <w:rPr>
          <w:rFonts w:ascii="Times New Roman" w:hAnsi="Times New Roman" w:cs="Times New Roman"/>
          <w:sz w:val="22"/>
        </w:rPr>
        <w:t>Postsurgical dental position based on mandibular incisors also showed significant differences with final post-treatment position. With time elapse after surgery, the differences showed decreasing tendency. After 12 months, ther</w:t>
      </w:r>
      <w:r w:rsidR="00F90868">
        <w:rPr>
          <w:rFonts w:ascii="Times New Roman" w:hAnsi="Times New Roman" w:cs="Times New Roman"/>
          <w:sz w:val="22"/>
        </w:rPr>
        <w:t>e are no statistically significant</w:t>
      </w:r>
      <w:r w:rsidRPr="00594365">
        <w:rPr>
          <w:rFonts w:ascii="Times New Roman" w:hAnsi="Times New Roman" w:cs="Times New Roman"/>
          <w:sz w:val="22"/>
        </w:rPr>
        <w:t xml:space="preserve"> differences with the final post-treatment position. </w:t>
      </w:r>
    </w:p>
    <w:p w:rsidR="00801AA9" w:rsidRPr="00801AA9" w:rsidRDefault="00801AA9" w:rsidP="00801AA9">
      <w:pPr>
        <w:pStyle w:val="a4"/>
        <w:widowControl/>
        <w:numPr>
          <w:ilvl w:val="0"/>
          <w:numId w:val="17"/>
        </w:numPr>
        <w:kinsoku w:val="0"/>
        <w:overflowPunct w:val="0"/>
        <w:autoSpaceDE w:val="0"/>
        <w:autoSpaceDN w:val="0"/>
        <w:spacing w:line="360" w:lineRule="auto"/>
        <w:ind w:left="709" w:firstLineChars="0"/>
        <w:rPr>
          <w:rFonts w:ascii="Times New Roman" w:hAnsi="Times New Roman" w:cs="Times New Roman"/>
          <w:sz w:val="22"/>
        </w:rPr>
      </w:pPr>
      <w:r w:rsidRPr="00801AA9">
        <w:rPr>
          <w:rFonts w:ascii="Times New Roman" w:hAnsi="Times New Roman" w:cs="Times New Roman"/>
          <w:sz w:val="22"/>
        </w:rPr>
        <w:t>There were no statistical differences in changes of distal segment position changes between the symmetry and asymmetry groups, whereas the asymmetry group showed greater outward displacement of the proximal segment</w:t>
      </w:r>
      <w:r>
        <w:rPr>
          <w:rFonts w:ascii="Times New Roman" w:hAnsi="Times New Roman" w:cs="Times New Roman"/>
          <w:sz w:val="22"/>
        </w:rPr>
        <w:t>.</w:t>
      </w:r>
    </w:p>
    <w:p w:rsidR="00801AA9" w:rsidRPr="00801AA9" w:rsidRDefault="00801AA9" w:rsidP="00801AA9">
      <w:pPr>
        <w:pStyle w:val="a4"/>
        <w:widowControl/>
        <w:numPr>
          <w:ilvl w:val="0"/>
          <w:numId w:val="17"/>
        </w:numPr>
        <w:kinsoku w:val="0"/>
        <w:overflowPunct w:val="0"/>
        <w:autoSpaceDE w:val="0"/>
        <w:autoSpaceDN w:val="0"/>
        <w:spacing w:line="360" w:lineRule="auto"/>
        <w:ind w:left="709" w:firstLineChars="0"/>
        <w:rPr>
          <w:rFonts w:ascii="Times New Roman" w:eastAsia="맑은 고딕" w:hAnsi="Times New Roman" w:cs="Times New Roman"/>
          <w:sz w:val="22"/>
          <w:lang w:eastAsia="ko-KR"/>
        </w:rPr>
      </w:pPr>
      <w:r w:rsidRPr="00801AA9">
        <w:rPr>
          <w:rFonts w:ascii="Times New Roman" w:hAnsi="Times New Roman" w:cs="Times New Roman"/>
          <w:sz w:val="22"/>
        </w:rPr>
        <w:t xml:space="preserve">Both symmetry and asymmetry groups showed positive correlations indicating that the differences were greater with the increase of posterior vertical dimension. </w:t>
      </w:r>
    </w:p>
    <w:p w:rsidR="0005116C" w:rsidRPr="00801AA9" w:rsidRDefault="0005116C" w:rsidP="0005116C">
      <w:pPr>
        <w:pStyle w:val="a4"/>
        <w:widowControl/>
        <w:kinsoku w:val="0"/>
        <w:overflowPunct w:val="0"/>
        <w:autoSpaceDE w:val="0"/>
        <w:autoSpaceDN w:val="0"/>
        <w:spacing w:line="360" w:lineRule="auto"/>
        <w:ind w:left="357" w:firstLineChars="0" w:firstLine="0"/>
        <w:rPr>
          <w:rFonts w:ascii="Times New Roman" w:hAnsi="Times New Roman" w:cs="Times New Roman"/>
          <w:sz w:val="22"/>
        </w:rPr>
      </w:pPr>
    </w:p>
    <w:p w:rsidR="0072325A" w:rsidRDefault="0072325A" w:rsidP="005476B8">
      <w:pPr>
        <w:kinsoku w:val="0"/>
        <w:overflowPunct w:val="0"/>
        <w:autoSpaceDE w:val="0"/>
        <w:autoSpaceDN w:val="0"/>
        <w:spacing w:line="360" w:lineRule="auto"/>
        <w:ind w:firstLineChars="80" w:firstLine="176"/>
        <w:rPr>
          <w:rFonts w:ascii="Times New Roman" w:hAnsi="Times New Roman" w:cs="Times New Roman"/>
          <w:kern w:val="0"/>
          <w:sz w:val="22"/>
        </w:rPr>
      </w:pPr>
      <w:r>
        <w:rPr>
          <w:rFonts w:ascii="Times New Roman" w:hAnsi="Times New Roman" w:cs="Times New Roman"/>
          <w:kern w:val="0"/>
          <w:sz w:val="22"/>
        </w:rPr>
        <w:t xml:space="preserve">The results of the present study indicate that mandibular position become stable within 12 months after surgery with surgery-first approach. </w:t>
      </w:r>
      <w:r w:rsidRPr="00014A5A">
        <w:rPr>
          <w:rFonts w:ascii="Times New Roman" w:hAnsi="Times New Roman" w:cs="Times New Roman"/>
          <w:kern w:val="0"/>
          <w:sz w:val="22"/>
        </w:rPr>
        <w:t>In surgery-first orthodontic treatment, i</w:t>
      </w:r>
      <w:r w:rsidR="0005116C">
        <w:rPr>
          <w:rFonts w:ascii="Times New Roman" w:hAnsi="Times New Roman" w:cs="Times New Roman"/>
          <w:kern w:val="0"/>
          <w:sz w:val="22"/>
        </w:rPr>
        <w:t>n order to improve postsurgical stability</w:t>
      </w:r>
      <w:r w:rsidRPr="00014A5A">
        <w:rPr>
          <w:rFonts w:ascii="Times New Roman" w:hAnsi="Times New Roman" w:cs="Times New Roman"/>
          <w:kern w:val="0"/>
          <w:sz w:val="22"/>
        </w:rPr>
        <w:t xml:space="preserve">, </w:t>
      </w:r>
      <w:r>
        <w:rPr>
          <w:rFonts w:ascii="Times New Roman" w:hAnsi="Times New Roman" w:cs="Times New Roman"/>
          <w:kern w:val="0"/>
          <w:sz w:val="22"/>
        </w:rPr>
        <w:t>clinicians sh</w:t>
      </w:r>
      <w:r w:rsidR="0005116C">
        <w:rPr>
          <w:rFonts w:ascii="Times New Roman" w:hAnsi="Times New Roman" w:cs="Times New Roman"/>
          <w:kern w:val="0"/>
          <w:sz w:val="22"/>
        </w:rPr>
        <w:t xml:space="preserve">ould take into consideration </w:t>
      </w:r>
      <w:r>
        <w:rPr>
          <w:rFonts w:ascii="Times New Roman" w:hAnsi="Times New Roman" w:cs="Times New Roman"/>
          <w:kern w:val="0"/>
          <w:sz w:val="22"/>
        </w:rPr>
        <w:t xml:space="preserve">the </w:t>
      </w:r>
      <w:r w:rsidR="0005116C">
        <w:rPr>
          <w:rFonts w:ascii="Times New Roman" w:hAnsi="Times New Roman" w:cs="Times New Roman"/>
          <w:kern w:val="0"/>
          <w:sz w:val="22"/>
        </w:rPr>
        <w:t>management of proximal segment.</w:t>
      </w:r>
    </w:p>
    <w:p w:rsidR="00014A5A" w:rsidRPr="0005116C" w:rsidRDefault="00014A5A" w:rsidP="0072325A">
      <w:pPr>
        <w:widowControl/>
        <w:kinsoku w:val="0"/>
        <w:overflowPunct w:val="0"/>
        <w:autoSpaceDE w:val="0"/>
        <w:autoSpaceDN w:val="0"/>
        <w:spacing w:line="360" w:lineRule="auto"/>
        <w:ind w:firstLineChars="80" w:firstLine="176"/>
        <w:rPr>
          <w:rFonts w:ascii="Times New Roman" w:hAnsi="Times New Roman" w:cs="Times New Roman"/>
          <w:sz w:val="22"/>
        </w:rPr>
      </w:pPr>
    </w:p>
    <w:p w:rsidR="00BB442D" w:rsidRPr="00BB442D" w:rsidRDefault="00BB442D" w:rsidP="00014A5A">
      <w:pPr>
        <w:kinsoku w:val="0"/>
        <w:overflowPunct w:val="0"/>
        <w:autoSpaceDE w:val="0"/>
        <w:autoSpaceDN w:val="0"/>
        <w:spacing w:line="360" w:lineRule="auto"/>
        <w:rPr>
          <w:rFonts w:eastAsia="바탕"/>
          <w:sz w:val="22"/>
          <w:lang w:eastAsia="ko-KR"/>
        </w:rPr>
      </w:pPr>
    </w:p>
    <w:p w:rsidR="00BB442D" w:rsidRPr="00BB442D" w:rsidRDefault="00BB442D" w:rsidP="00014A5A">
      <w:pPr>
        <w:kinsoku w:val="0"/>
        <w:overflowPunct w:val="0"/>
        <w:autoSpaceDE w:val="0"/>
        <w:autoSpaceDN w:val="0"/>
        <w:spacing w:line="360" w:lineRule="auto"/>
        <w:rPr>
          <w:rFonts w:eastAsia="바탕"/>
          <w:sz w:val="22"/>
          <w:lang w:eastAsia="ko-KR"/>
        </w:rPr>
      </w:pPr>
    </w:p>
    <w:p w:rsidR="00BB442D" w:rsidRPr="00BB442D" w:rsidRDefault="00BB442D" w:rsidP="00BB442D">
      <w:pPr>
        <w:rPr>
          <w:rFonts w:eastAsia="바탕"/>
          <w:sz w:val="22"/>
          <w:lang w:eastAsia="ko-KR"/>
        </w:rPr>
      </w:pPr>
    </w:p>
    <w:p w:rsidR="00BB442D" w:rsidRPr="007C55D9" w:rsidRDefault="00BB442D" w:rsidP="00E53A3E">
      <w:pPr>
        <w:widowControl/>
        <w:jc w:val="left"/>
        <w:rPr>
          <w:rFonts w:eastAsia="바탕"/>
          <w:sz w:val="22"/>
          <w:lang w:eastAsia="ko-KR"/>
        </w:rPr>
      </w:pPr>
    </w:p>
    <w:p w:rsidR="007F04A0" w:rsidRDefault="007F04A0" w:rsidP="00BD2574">
      <w:pPr>
        <w:spacing w:line="360" w:lineRule="auto"/>
        <w:ind w:firstLineChars="1050" w:firstLine="3298"/>
        <w:rPr>
          <w:rFonts w:ascii="Times New Roman" w:eastAsia="바탕" w:hAnsi="Times New Roman" w:cs="Times New Roman"/>
          <w:b/>
          <w:sz w:val="32"/>
          <w:szCs w:val="32"/>
          <w:lang w:eastAsia="ko-KR"/>
        </w:rPr>
      </w:pPr>
      <w:bookmarkStart w:id="0" w:name="OLE_LINK15"/>
      <w:bookmarkStart w:id="1" w:name="OLE_LINK16"/>
    </w:p>
    <w:p w:rsidR="007F04A0" w:rsidRDefault="007F04A0" w:rsidP="00BD2574">
      <w:pPr>
        <w:spacing w:line="360" w:lineRule="auto"/>
        <w:ind w:firstLineChars="1050" w:firstLine="3298"/>
        <w:rPr>
          <w:rFonts w:ascii="Times New Roman" w:eastAsia="바탕" w:hAnsi="Times New Roman" w:cs="Times New Roman"/>
          <w:b/>
          <w:sz w:val="32"/>
          <w:szCs w:val="32"/>
          <w:lang w:eastAsia="ko-KR"/>
        </w:rPr>
      </w:pPr>
    </w:p>
    <w:p w:rsidR="00A52DAA" w:rsidRDefault="00A52DAA" w:rsidP="00BD2574">
      <w:pPr>
        <w:spacing w:line="360" w:lineRule="auto"/>
        <w:ind w:firstLineChars="1050" w:firstLine="3298"/>
        <w:rPr>
          <w:rFonts w:ascii="Times New Roman" w:eastAsia="바탕" w:hAnsi="Times New Roman" w:cs="Times New Roman"/>
          <w:b/>
          <w:sz w:val="32"/>
          <w:szCs w:val="32"/>
          <w:lang w:eastAsia="ko-KR"/>
        </w:rPr>
      </w:pPr>
    </w:p>
    <w:p w:rsidR="00A52DAA" w:rsidRDefault="00A52DAA" w:rsidP="00BD2574">
      <w:pPr>
        <w:spacing w:line="360" w:lineRule="auto"/>
        <w:ind w:firstLineChars="1050" w:firstLine="3298"/>
        <w:rPr>
          <w:rFonts w:ascii="Times New Roman" w:eastAsia="바탕" w:hAnsi="Times New Roman" w:cs="Times New Roman"/>
          <w:b/>
          <w:sz w:val="32"/>
          <w:szCs w:val="32"/>
          <w:lang w:eastAsia="ko-KR"/>
        </w:rPr>
      </w:pPr>
    </w:p>
    <w:p w:rsidR="00940B72" w:rsidRDefault="00940B72" w:rsidP="00BD2574">
      <w:pPr>
        <w:spacing w:line="360" w:lineRule="auto"/>
        <w:ind w:firstLineChars="1050" w:firstLine="3298"/>
        <w:rPr>
          <w:rFonts w:ascii="Times New Roman" w:eastAsia="바탕" w:hAnsi="Times New Roman" w:cs="Times New Roman"/>
          <w:b/>
          <w:sz w:val="32"/>
          <w:szCs w:val="32"/>
          <w:lang w:eastAsia="ko-KR"/>
        </w:rPr>
      </w:pPr>
    </w:p>
    <w:bookmarkEnd w:id="0"/>
    <w:bookmarkEnd w:id="1"/>
    <w:p w:rsidR="005D4C7E" w:rsidRPr="00914590" w:rsidRDefault="005D4C7E" w:rsidP="005D4C7E">
      <w:pPr>
        <w:adjustRightInd w:val="0"/>
        <w:snapToGrid w:val="0"/>
        <w:spacing w:line="360" w:lineRule="auto"/>
        <w:jc w:val="center"/>
        <w:rPr>
          <w:rFonts w:ascii="HY견명조" w:eastAsia="HY견명조" w:hAnsi="Times New Roman" w:cs="Times New Roman"/>
          <w:b/>
          <w:sz w:val="32"/>
          <w:szCs w:val="32"/>
          <w:lang w:eastAsia="ko-KR"/>
        </w:rPr>
      </w:pPr>
      <w:proofErr w:type="spellStart"/>
      <w:r>
        <w:rPr>
          <w:rFonts w:ascii="HY견명조" w:eastAsia="HY견명조" w:hAnsi="Times New Roman" w:cs="Times New Roman" w:hint="eastAsia"/>
          <w:b/>
          <w:sz w:val="32"/>
          <w:szCs w:val="32"/>
          <w:lang w:eastAsia="ko-KR"/>
        </w:rPr>
        <w:lastRenderedPageBreak/>
        <w:t>골격성</w:t>
      </w:r>
      <w:proofErr w:type="spellEnd"/>
      <w:r>
        <w:rPr>
          <w:rFonts w:ascii="HY견명조" w:eastAsia="HY견명조" w:hAnsi="Times New Roman" w:cs="Times New Roman" w:hint="eastAsia"/>
          <w:b/>
          <w:sz w:val="32"/>
          <w:szCs w:val="32"/>
          <w:lang w:eastAsia="ko-KR"/>
        </w:rPr>
        <w:t xml:space="preserve"> </w:t>
      </w:r>
      <w:r w:rsidRPr="00914590">
        <w:rPr>
          <w:rFonts w:ascii="HY견명조" w:eastAsia="HY견명조" w:hAnsi="Times New Roman" w:cs="Times New Roman" w:hint="eastAsia"/>
          <w:b/>
          <w:sz w:val="32"/>
          <w:szCs w:val="32"/>
          <w:lang w:eastAsia="ko-KR"/>
        </w:rPr>
        <w:t>3급 부정교합</w:t>
      </w:r>
      <w:r>
        <w:rPr>
          <w:rFonts w:ascii="HY견명조" w:eastAsia="HY견명조" w:hAnsi="Times New Roman" w:cs="Times New Roman" w:hint="eastAsia"/>
          <w:b/>
          <w:sz w:val="32"/>
          <w:szCs w:val="32"/>
          <w:lang w:eastAsia="ko-KR"/>
        </w:rPr>
        <w:t xml:space="preserve"> </w:t>
      </w:r>
      <w:r w:rsidRPr="00914590">
        <w:rPr>
          <w:rFonts w:ascii="HY견명조" w:eastAsia="HY견명조" w:hAnsi="Times New Roman" w:cs="Times New Roman" w:hint="eastAsia"/>
          <w:b/>
          <w:sz w:val="32"/>
          <w:szCs w:val="32"/>
          <w:lang w:eastAsia="ko-KR"/>
        </w:rPr>
        <w:t xml:space="preserve">환자의 </w:t>
      </w:r>
      <w:proofErr w:type="spellStart"/>
      <w:r w:rsidRPr="00914590">
        <w:rPr>
          <w:rFonts w:ascii="HY견명조" w:eastAsia="HY견명조" w:hAnsi="Times New Roman" w:cs="Times New Roman" w:hint="eastAsia"/>
          <w:b/>
          <w:sz w:val="32"/>
          <w:szCs w:val="32"/>
          <w:lang w:eastAsia="ko-KR"/>
        </w:rPr>
        <w:t>선수술</w:t>
      </w:r>
      <w:proofErr w:type="spellEnd"/>
      <w:r w:rsidRPr="00914590">
        <w:rPr>
          <w:rFonts w:ascii="HY견명조" w:eastAsia="HY견명조" w:hAnsi="Times New Roman" w:cs="Times New Roman" w:hint="eastAsia"/>
          <w:b/>
          <w:sz w:val="32"/>
          <w:szCs w:val="32"/>
          <w:lang w:eastAsia="ko-KR"/>
        </w:rPr>
        <w:t xml:space="preserve"> 후 </w:t>
      </w:r>
      <w:proofErr w:type="spellStart"/>
      <w:r w:rsidRPr="00914590">
        <w:rPr>
          <w:rFonts w:ascii="HY견명조" w:eastAsia="HY견명조" w:hAnsi="Times New Roman" w:cs="Times New Roman" w:hint="eastAsia"/>
          <w:b/>
          <w:sz w:val="32"/>
          <w:szCs w:val="32"/>
          <w:lang w:eastAsia="ko-KR"/>
        </w:rPr>
        <w:t>하악골</w:t>
      </w:r>
      <w:r>
        <w:rPr>
          <w:rFonts w:ascii="HY견명조" w:eastAsia="HY견명조" w:hAnsi="Times New Roman" w:cs="Times New Roman" w:hint="eastAsia"/>
          <w:b/>
          <w:sz w:val="32"/>
          <w:szCs w:val="32"/>
          <w:lang w:eastAsia="ko-KR"/>
        </w:rPr>
        <w:t>의</w:t>
      </w:r>
      <w:proofErr w:type="spellEnd"/>
      <w:r w:rsidRPr="00914590">
        <w:rPr>
          <w:rFonts w:ascii="HY견명조" w:eastAsia="HY견명조" w:hAnsi="Times New Roman" w:cs="Times New Roman" w:hint="eastAsia"/>
          <w:b/>
          <w:sz w:val="32"/>
          <w:szCs w:val="32"/>
          <w:lang w:eastAsia="ko-KR"/>
        </w:rPr>
        <w:t xml:space="preserve"> 3차원적 위치변화에 관한 연구</w:t>
      </w:r>
    </w:p>
    <w:p w:rsidR="005D4C7E" w:rsidRDefault="005D4C7E" w:rsidP="005D4C7E">
      <w:pPr>
        <w:adjustRightInd w:val="0"/>
        <w:snapToGrid w:val="0"/>
        <w:spacing w:line="360" w:lineRule="auto"/>
        <w:rPr>
          <w:rFonts w:ascii="Times New Roman" w:hAnsi="Times New Roman" w:cs="Times New Roman"/>
          <w:sz w:val="32"/>
          <w:szCs w:val="32"/>
        </w:rPr>
      </w:pPr>
    </w:p>
    <w:p w:rsidR="005D4C7E" w:rsidRDefault="005D4C7E" w:rsidP="005D4C7E">
      <w:pPr>
        <w:spacing w:line="360" w:lineRule="auto"/>
        <w:jc w:val="center"/>
        <w:rPr>
          <w:rFonts w:ascii="Times New Roman" w:hAnsi="Times New Roman" w:cs="Times New Roman"/>
          <w:sz w:val="32"/>
          <w:szCs w:val="32"/>
        </w:rPr>
      </w:pPr>
      <w:proofErr w:type="spellStart"/>
      <w:r>
        <w:rPr>
          <w:rFonts w:ascii="Times New Roman" w:hAnsi="Times New Roman" w:cs="Times New Roman"/>
          <w:sz w:val="32"/>
          <w:szCs w:val="32"/>
        </w:rPr>
        <w:t>Lijun</w:t>
      </w:r>
      <w:proofErr w:type="spellEnd"/>
      <w:r>
        <w:rPr>
          <w:rFonts w:ascii="Times New Roman" w:hAnsi="Times New Roman" w:cs="Times New Roman"/>
          <w:sz w:val="32"/>
          <w:szCs w:val="32"/>
        </w:rPr>
        <w:t xml:space="preserve"> Sun</w:t>
      </w:r>
    </w:p>
    <w:p w:rsidR="005D4C7E" w:rsidRDefault="005D4C7E" w:rsidP="005D4C7E">
      <w:pPr>
        <w:spacing w:line="360" w:lineRule="auto"/>
        <w:jc w:val="center"/>
        <w:rPr>
          <w:rFonts w:ascii="Times New Roman" w:hAnsi="Times New Roman" w:cs="Times New Roman"/>
          <w:sz w:val="32"/>
          <w:szCs w:val="32"/>
        </w:rPr>
      </w:pPr>
    </w:p>
    <w:p w:rsidR="005D4C7E" w:rsidRDefault="005D4C7E" w:rsidP="005D4C7E">
      <w:pPr>
        <w:widowControl/>
        <w:wordWrap w:val="0"/>
        <w:autoSpaceDE w:val="0"/>
        <w:autoSpaceDN w:val="0"/>
        <w:snapToGrid w:val="0"/>
        <w:spacing w:before="100" w:beforeAutospacing="1" w:after="100" w:afterAutospacing="1"/>
        <w:jc w:val="center"/>
        <w:rPr>
          <w:rFonts w:ascii="굴림" w:eastAsia="굴림" w:hAnsi="굴림" w:cs="굴림"/>
          <w:color w:val="000000"/>
          <w:kern w:val="0"/>
          <w:sz w:val="24"/>
          <w:szCs w:val="24"/>
          <w:lang w:eastAsia="ko-KR"/>
        </w:rPr>
      </w:pPr>
      <w:r>
        <w:rPr>
          <w:rFonts w:ascii="바탕" w:eastAsia="바탕" w:hAnsi="바탕" w:cs="굴림" w:hint="eastAsia"/>
          <w:color w:val="000000"/>
          <w:kern w:val="0"/>
          <w:sz w:val="22"/>
          <w:lang w:eastAsia="ko-KR"/>
        </w:rPr>
        <w:t>전남대학교</w:t>
      </w:r>
      <w:r w:rsidR="00474441">
        <w:rPr>
          <w:rFonts w:ascii="바탕" w:eastAsia="바탕" w:hAnsi="바탕" w:cs="굴림" w:hint="eastAsia"/>
          <w:color w:val="000000"/>
          <w:kern w:val="0"/>
          <w:sz w:val="22"/>
          <w:lang w:eastAsia="ko-KR"/>
        </w:rPr>
        <w:t xml:space="preserve"> </w:t>
      </w:r>
      <w:r>
        <w:rPr>
          <w:rFonts w:ascii="바탕" w:eastAsia="바탕" w:hAnsi="바탕" w:cs="굴림" w:hint="eastAsia"/>
          <w:color w:val="000000"/>
          <w:kern w:val="0"/>
          <w:sz w:val="22"/>
          <w:lang w:eastAsia="ko-KR"/>
        </w:rPr>
        <w:t xml:space="preserve">대학원 치의학과 </w:t>
      </w:r>
    </w:p>
    <w:p w:rsidR="005D4C7E" w:rsidRDefault="005D4C7E" w:rsidP="005D4C7E">
      <w:pPr>
        <w:widowControl/>
        <w:wordWrap w:val="0"/>
        <w:autoSpaceDE w:val="0"/>
        <w:autoSpaceDN w:val="0"/>
        <w:snapToGrid w:val="0"/>
        <w:spacing w:before="100" w:beforeAutospacing="1" w:after="100" w:afterAutospacing="1" w:line="276" w:lineRule="auto"/>
        <w:jc w:val="center"/>
        <w:rPr>
          <w:rFonts w:ascii="굴림" w:eastAsia="굴림" w:hAnsi="굴림" w:cs="굴림"/>
          <w:color w:val="000000"/>
          <w:kern w:val="0"/>
          <w:sz w:val="24"/>
          <w:szCs w:val="24"/>
          <w:lang w:eastAsia="ko-KR"/>
        </w:rPr>
      </w:pPr>
      <w:r>
        <w:rPr>
          <w:rFonts w:ascii="바탕" w:eastAsia="바탕" w:hAnsi="바탕" w:cs="굴림" w:hint="eastAsia"/>
          <w:color w:val="000000"/>
          <w:kern w:val="0"/>
          <w:sz w:val="22"/>
          <w:lang w:eastAsia="ko-KR"/>
        </w:rPr>
        <w:t>(</w:t>
      </w:r>
      <w:proofErr w:type="gramStart"/>
      <w:r>
        <w:rPr>
          <w:rFonts w:ascii="바탕" w:eastAsia="바탕" w:hAnsi="바탕" w:cs="굴림" w:hint="eastAsia"/>
          <w:color w:val="000000"/>
          <w:kern w:val="0"/>
          <w:sz w:val="22"/>
          <w:lang w:eastAsia="ko-KR"/>
        </w:rPr>
        <w:t>지도교수 :</w:t>
      </w:r>
      <w:proofErr w:type="gramEnd"/>
      <w:r>
        <w:rPr>
          <w:rFonts w:ascii="바탕" w:eastAsia="바탕" w:hAnsi="바탕" w:cs="굴림" w:hint="eastAsia"/>
          <w:color w:val="000000"/>
          <w:kern w:val="0"/>
          <w:sz w:val="22"/>
          <w:lang w:eastAsia="ko-KR"/>
        </w:rPr>
        <w:t xml:space="preserve"> 이경민)</w:t>
      </w:r>
    </w:p>
    <w:p w:rsidR="005D4C7E" w:rsidRDefault="005D4C7E" w:rsidP="005D4C7E">
      <w:pPr>
        <w:widowControl/>
        <w:wordWrap w:val="0"/>
        <w:autoSpaceDE w:val="0"/>
        <w:autoSpaceDN w:val="0"/>
        <w:snapToGrid w:val="0"/>
        <w:spacing w:before="100" w:beforeAutospacing="1" w:after="100" w:afterAutospacing="1" w:line="480" w:lineRule="auto"/>
        <w:rPr>
          <w:rFonts w:ascii="굴림" w:eastAsia="굴림" w:hAnsi="굴림" w:cs="굴림"/>
          <w:color w:val="000000"/>
          <w:kern w:val="0"/>
          <w:sz w:val="20"/>
          <w:szCs w:val="24"/>
          <w:lang w:eastAsia="ko-KR"/>
        </w:rPr>
      </w:pPr>
    </w:p>
    <w:p w:rsidR="00474441" w:rsidRDefault="005D4C7E" w:rsidP="00474441">
      <w:pPr>
        <w:widowControl/>
        <w:wordWrap w:val="0"/>
        <w:autoSpaceDE w:val="0"/>
        <w:autoSpaceDN w:val="0"/>
        <w:snapToGrid w:val="0"/>
        <w:spacing w:before="100" w:beforeAutospacing="1" w:after="100" w:afterAutospacing="1" w:line="360" w:lineRule="auto"/>
        <w:jc w:val="left"/>
        <w:rPr>
          <w:rFonts w:ascii="굴림" w:eastAsia="굴림" w:hAnsi="굴림" w:cs="굴림"/>
          <w:color w:val="000000"/>
          <w:kern w:val="0"/>
          <w:sz w:val="24"/>
          <w:szCs w:val="24"/>
          <w:lang w:eastAsia="ko-KR"/>
        </w:rPr>
      </w:pPr>
      <w:r>
        <w:rPr>
          <w:rFonts w:ascii="바탕" w:eastAsia="바탕" w:hAnsi="바탕" w:cs="굴림" w:hint="eastAsia"/>
          <w:color w:val="000000"/>
          <w:kern w:val="0"/>
          <w:sz w:val="22"/>
          <w:lang w:eastAsia="ko-KR"/>
        </w:rPr>
        <w:t>(국문초록)</w:t>
      </w:r>
    </w:p>
    <w:p w:rsidR="005D4C7E" w:rsidRPr="00474441" w:rsidRDefault="005D4C7E" w:rsidP="00474441">
      <w:pPr>
        <w:widowControl/>
        <w:wordWrap w:val="0"/>
        <w:autoSpaceDE w:val="0"/>
        <w:autoSpaceDN w:val="0"/>
        <w:snapToGrid w:val="0"/>
        <w:spacing w:before="100" w:beforeAutospacing="1" w:after="100" w:afterAutospacing="1" w:line="360" w:lineRule="auto"/>
        <w:jc w:val="left"/>
        <w:rPr>
          <w:rFonts w:ascii="굴림" w:eastAsia="굴림" w:hAnsi="굴림" w:cs="굴림"/>
          <w:color w:val="000000"/>
          <w:kern w:val="0"/>
          <w:sz w:val="24"/>
          <w:szCs w:val="24"/>
          <w:lang w:eastAsia="ko-KR"/>
        </w:rPr>
      </w:pPr>
      <w:r>
        <w:rPr>
          <w:rFonts w:ascii="바탕" w:eastAsia="바탕" w:hAnsi="바탕" w:cs="굴림" w:hint="eastAsia"/>
          <w:b/>
          <w:color w:val="000000"/>
          <w:kern w:val="0"/>
          <w:sz w:val="22"/>
          <w:lang w:eastAsia="ko-KR"/>
        </w:rPr>
        <w:t>연구목적:</w:t>
      </w:r>
      <w:r>
        <w:rPr>
          <w:rFonts w:ascii="바탕" w:eastAsia="바탕" w:hAnsi="바탕" w:cs="굴림" w:hint="eastAsia"/>
          <w:color w:val="000000"/>
          <w:kern w:val="0"/>
          <w:sz w:val="22"/>
          <w:lang w:eastAsia="ko-KR"/>
        </w:rPr>
        <w:t xml:space="preserve"> 본 연구는 </w:t>
      </w:r>
      <w:proofErr w:type="spellStart"/>
      <w:r>
        <w:rPr>
          <w:rFonts w:ascii="바탕" w:eastAsia="바탕" w:hAnsi="바탕" w:cs="굴림" w:hint="eastAsia"/>
          <w:color w:val="000000"/>
          <w:kern w:val="0"/>
          <w:sz w:val="22"/>
          <w:lang w:eastAsia="ko-KR"/>
        </w:rPr>
        <w:t>선수술을</w:t>
      </w:r>
      <w:proofErr w:type="spellEnd"/>
      <w:r>
        <w:rPr>
          <w:rFonts w:ascii="바탕" w:eastAsia="바탕" w:hAnsi="바탕" w:cs="굴림" w:hint="eastAsia"/>
          <w:color w:val="000000"/>
          <w:kern w:val="0"/>
          <w:sz w:val="22"/>
          <w:lang w:eastAsia="ko-KR"/>
        </w:rPr>
        <w:t xml:space="preserve"> 통해 </w:t>
      </w:r>
      <w:proofErr w:type="spellStart"/>
      <w:r>
        <w:rPr>
          <w:rFonts w:ascii="바탕" w:eastAsia="바탕" w:hAnsi="바탕" w:cs="굴림" w:hint="eastAsia"/>
          <w:color w:val="000000"/>
          <w:kern w:val="0"/>
          <w:sz w:val="22"/>
          <w:lang w:eastAsia="ko-KR"/>
        </w:rPr>
        <w:t>하악골</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후퇴술을</w:t>
      </w:r>
      <w:proofErr w:type="spellEnd"/>
      <w:r>
        <w:rPr>
          <w:rFonts w:ascii="바탕" w:eastAsia="바탕" w:hAnsi="바탕" w:cs="굴림" w:hint="eastAsia"/>
          <w:color w:val="000000"/>
          <w:kern w:val="0"/>
          <w:sz w:val="22"/>
          <w:lang w:eastAsia="ko-KR"/>
        </w:rPr>
        <w:t xml:space="preserve"> 받은 환자에서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차원적 변화를 평가하고 이를 통해 </w:t>
      </w:r>
      <w:proofErr w:type="spellStart"/>
      <w:r>
        <w:rPr>
          <w:rFonts w:ascii="바탕" w:eastAsia="바탕" w:hAnsi="바탕" w:cs="굴림" w:hint="eastAsia"/>
          <w:color w:val="000000"/>
          <w:kern w:val="0"/>
          <w:sz w:val="22"/>
          <w:lang w:eastAsia="ko-KR"/>
        </w:rPr>
        <w:t>골격성</w:t>
      </w:r>
      <w:proofErr w:type="spellEnd"/>
      <w:r>
        <w:rPr>
          <w:rFonts w:ascii="바탕" w:eastAsia="바탕" w:hAnsi="바탕" w:cs="굴림" w:hint="eastAsia"/>
          <w:color w:val="000000"/>
          <w:kern w:val="0"/>
          <w:sz w:val="22"/>
          <w:lang w:eastAsia="ko-KR"/>
        </w:rPr>
        <w:t xml:space="preserve">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급 부정교합 환자의 임상진단과 치료계획에 대해 도움이 되고자 시행되었다. </w:t>
      </w:r>
    </w:p>
    <w:p w:rsidR="005D4C7E" w:rsidRDefault="005D4C7E" w:rsidP="005D4C7E">
      <w:pPr>
        <w:widowControl/>
        <w:wordWrap w:val="0"/>
        <w:autoSpaceDE w:val="0"/>
        <w:autoSpaceDN w:val="0"/>
        <w:snapToGrid w:val="0"/>
        <w:spacing w:line="360" w:lineRule="auto"/>
        <w:rPr>
          <w:rFonts w:ascii="바탕" w:eastAsia="바탕" w:hAnsi="바탕" w:cs="굴림"/>
          <w:color w:val="000000"/>
          <w:kern w:val="0"/>
          <w:sz w:val="22"/>
          <w:lang w:eastAsia="ko-KR"/>
        </w:rPr>
      </w:pPr>
    </w:p>
    <w:p w:rsidR="005D4C7E" w:rsidRDefault="005D4C7E" w:rsidP="005D4C7E">
      <w:pPr>
        <w:widowControl/>
        <w:wordWrap w:val="0"/>
        <w:autoSpaceDE w:val="0"/>
        <w:autoSpaceDN w:val="0"/>
        <w:snapToGrid w:val="0"/>
        <w:spacing w:line="360" w:lineRule="auto"/>
        <w:rPr>
          <w:rFonts w:ascii="바탕" w:eastAsia="바탕" w:hAnsi="바탕" w:cs="굴림"/>
          <w:color w:val="000000"/>
          <w:kern w:val="0"/>
          <w:sz w:val="22"/>
          <w:lang w:eastAsia="ko-KR"/>
        </w:rPr>
      </w:pPr>
      <w:r>
        <w:rPr>
          <w:rFonts w:ascii="바탕" w:eastAsia="바탕" w:hAnsi="바탕" w:cs="굴림" w:hint="eastAsia"/>
          <w:b/>
          <w:color w:val="000000"/>
          <w:kern w:val="0"/>
          <w:sz w:val="22"/>
          <w:lang w:eastAsia="ko-KR"/>
        </w:rPr>
        <w:t>연구방법:</w:t>
      </w:r>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하악전돌증으로</w:t>
      </w:r>
      <w:proofErr w:type="spellEnd"/>
      <w:r>
        <w:rPr>
          <w:rFonts w:ascii="바탕" w:eastAsia="바탕" w:hAnsi="바탕" w:cs="굴림" w:hint="eastAsia"/>
          <w:color w:val="000000"/>
          <w:kern w:val="0"/>
          <w:sz w:val="22"/>
          <w:lang w:eastAsia="ko-KR"/>
        </w:rPr>
        <w:t xml:space="preserve"> 진단받은 </w:t>
      </w:r>
      <w:r>
        <w:rPr>
          <w:rFonts w:ascii="바탕" w:eastAsia="바탕" w:hAnsi="바탕" w:cs="굴림"/>
          <w:color w:val="000000"/>
          <w:kern w:val="0"/>
          <w:sz w:val="22"/>
          <w:lang w:eastAsia="ko-KR"/>
        </w:rPr>
        <w:t>24</w:t>
      </w:r>
      <w:r>
        <w:rPr>
          <w:rFonts w:ascii="바탕" w:eastAsia="바탕" w:hAnsi="바탕" w:cs="굴림" w:hint="eastAsia"/>
          <w:color w:val="000000"/>
          <w:kern w:val="0"/>
          <w:sz w:val="22"/>
          <w:lang w:eastAsia="ko-KR"/>
        </w:rPr>
        <w:t xml:space="preserve">명의 환자를 연구 대상으로 하여 </w:t>
      </w:r>
      <w:proofErr w:type="spellStart"/>
      <w:r>
        <w:rPr>
          <w:rFonts w:ascii="바탕" w:eastAsia="바탕" w:hAnsi="바탕" w:cs="굴림" w:hint="eastAsia"/>
          <w:color w:val="000000"/>
          <w:kern w:val="0"/>
          <w:sz w:val="22"/>
          <w:lang w:eastAsia="ko-KR"/>
        </w:rPr>
        <w:t>하악의</w:t>
      </w:r>
      <w:proofErr w:type="spellEnd"/>
      <w:r>
        <w:rPr>
          <w:rFonts w:ascii="바탕" w:eastAsia="바탕" w:hAnsi="바탕" w:cs="굴림" w:hint="eastAsia"/>
          <w:color w:val="000000"/>
          <w:kern w:val="0"/>
          <w:sz w:val="22"/>
          <w:lang w:eastAsia="ko-KR"/>
        </w:rPr>
        <w:t xml:space="preserve"> 정중변위를 평가하여 대칭과 비대칭 그룹으로 나누었다.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모든 환자는 수술 전</w:t>
      </w:r>
      <w:r w:rsidR="00E53A3E">
        <w:rPr>
          <w:rFonts w:ascii="바탕" w:eastAsia="바탕" w:hAnsi="바탕" w:cs="굴림" w:hint="eastAsia"/>
          <w:color w:val="000000"/>
          <w:kern w:val="0"/>
          <w:sz w:val="22"/>
          <w:lang w:eastAsia="ko-KR"/>
        </w:rPr>
        <w:t xml:space="preserve"> </w:t>
      </w:r>
      <w:r>
        <w:rPr>
          <w:rFonts w:ascii="바탕" w:eastAsia="바탕" w:hAnsi="바탕" w:cs="굴림" w:hint="eastAsia"/>
          <w:color w:val="000000"/>
          <w:kern w:val="0"/>
          <w:sz w:val="22"/>
          <w:lang w:eastAsia="ko-KR"/>
        </w:rPr>
        <w:t>(</w:t>
      </w:r>
      <w:r>
        <w:rPr>
          <w:rFonts w:ascii="바탕" w:eastAsia="바탕" w:hAnsi="바탕" w:cs="굴림"/>
          <w:color w:val="000000"/>
          <w:kern w:val="0"/>
          <w:sz w:val="22"/>
          <w:lang w:eastAsia="ko-KR"/>
        </w:rPr>
        <w:t>T</w:t>
      </w:r>
      <w:r w:rsidRPr="007E1999">
        <w:rPr>
          <w:rFonts w:ascii="바탕" w:eastAsia="바탕" w:hAnsi="바탕" w:cs="굴림"/>
          <w:color w:val="000000"/>
          <w:kern w:val="0"/>
          <w:sz w:val="22"/>
          <w:vertAlign w:val="subscript"/>
          <w:lang w:eastAsia="ko-KR"/>
        </w:rPr>
        <w:t>0</w:t>
      </w:r>
      <w:r>
        <w:rPr>
          <w:rFonts w:ascii="바탕" w:eastAsia="바탕" w:hAnsi="바탕" w:cs="굴림"/>
          <w:color w:val="000000"/>
          <w:kern w:val="0"/>
          <w:sz w:val="22"/>
          <w:lang w:eastAsia="ko-KR"/>
        </w:rPr>
        <w:t>)</w:t>
      </w:r>
      <w:r>
        <w:rPr>
          <w:rFonts w:ascii="바탕" w:eastAsia="바탕" w:hAnsi="바탕" w:cs="굴림" w:hint="eastAsia"/>
          <w:color w:val="000000"/>
          <w:kern w:val="0"/>
          <w:sz w:val="22"/>
          <w:lang w:eastAsia="ko-KR"/>
        </w:rPr>
        <w:t>, 수술 1개월 후</w:t>
      </w:r>
      <w:r w:rsidR="00E53A3E">
        <w:rPr>
          <w:rFonts w:ascii="바탕" w:eastAsia="바탕" w:hAnsi="바탕" w:cs="굴림" w:hint="eastAsia"/>
          <w:color w:val="000000"/>
          <w:kern w:val="0"/>
          <w:sz w:val="22"/>
          <w:lang w:eastAsia="ko-KR"/>
        </w:rPr>
        <w:t xml:space="preserve"> </w:t>
      </w:r>
      <w:r>
        <w:rPr>
          <w:rFonts w:ascii="바탕" w:eastAsia="바탕" w:hAnsi="바탕" w:cs="굴림" w:hint="eastAsia"/>
          <w:color w:val="000000"/>
          <w:kern w:val="0"/>
          <w:sz w:val="22"/>
          <w:lang w:eastAsia="ko-KR"/>
        </w:rPr>
        <w:t>(</w:t>
      </w:r>
      <w:r>
        <w:rPr>
          <w:rFonts w:ascii="바탕" w:eastAsia="바탕" w:hAnsi="바탕" w:cs="굴림"/>
          <w:color w:val="000000"/>
          <w:kern w:val="0"/>
          <w:sz w:val="22"/>
          <w:lang w:eastAsia="ko-KR"/>
        </w:rPr>
        <w:t>T</w:t>
      </w:r>
      <w:r>
        <w:rPr>
          <w:rFonts w:ascii="바탕" w:eastAsia="바탕" w:hAnsi="바탕" w:cs="굴림"/>
          <w:color w:val="000000"/>
          <w:kern w:val="0"/>
          <w:sz w:val="22"/>
          <w:vertAlign w:val="subscript"/>
          <w:lang w:eastAsia="ko-KR"/>
        </w:rPr>
        <w:t>1</w:t>
      </w:r>
      <w:r>
        <w:rPr>
          <w:rFonts w:ascii="바탕" w:eastAsia="바탕" w:hAnsi="바탕" w:cs="굴림"/>
          <w:color w:val="000000"/>
          <w:kern w:val="0"/>
          <w:sz w:val="22"/>
          <w:lang w:eastAsia="ko-KR"/>
        </w:rPr>
        <w:t>)</w:t>
      </w:r>
      <w:r>
        <w:rPr>
          <w:rFonts w:ascii="바탕" w:eastAsia="바탕" w:hAnsi="바탕" w:cs="굴림" w:hint="eastAsia"/>
          <w:color w:val="000000"/>
          <w:kern w:val="0"/>
          <w:sz w:val="22"/>
          <w:lang w:eastAsia="ko-KR"/>
        </w:rPr>
        <w:t>, 수술 6개월</w:t>
      </w:r>
      <w:r w:rsidR="00E53A3E">
        <w:rPr>
          <w:rFonts w:ascii="바탕" w:eastAsia="바탕" w:hAnsi="바탕" w:cs="굴림" w:hint="eastAsia"/>
          <w:color w:val="000000"/>
          <w:kern w:val="0"/>
          <w:sz w:val="22"/>
          <w:lang w:eastAsia="ko-KR"/>
        </w:rPr>
        <w:t xml:space="preserve"> </w:t>
      </w:r>
      <w:r w:rsidR="00E53A3E">
        <w:rPr>
          <w:rFonts w:ascii="바탕" w:eastAsia="바탕" w:hAnsi="바탕" w:cs="굴림"/>
          <w:color w:val="000000"/>
          <w:kern w:val="0"/>
          <w:sz w:val="22"/>
          <w:lang w:eastAsia="ko-KR"/>
        </w:rPr>
        <w:t>후</w:t>
      </w:r>
      <w:r w:rsidR="00E53A3E">
        <w:rPr>
          <w:rFonts w:ascii="바탕" w:eastAsia="바탕" w:hAnsi="바탕" w:cs="굴림" w:hint="eastAsia"/>
          <w:color w:val="000000"/>
          <w:kern w:val="0"/>
          <w:sz w:val="22"/>
          <w:lang w:eastAsia="ko-KR"/>
        </w:rPr>
        <w:t xml:space="preserve"> </w:t>
      </w:r>
      <w:r>
        <w:rPr>
          <w:rFonts w:ascii="바탕" w:eastAsia="바탕" w:hAnsi="바탕" w:cs="굴림" w:hint="eastAsia"/>
          <w:color w:val="000000"/>
          <w:kern w:val="0"/>
          <w:sz w:val="22"/>
          <w:lang w:eastAsia="ko-KR"/>
        </w:rPr>
        <w:t>(</w:t>
      </w:r>
      <w:r>
        <w:rPr>
          <w:rFonts w:ascii="바탕" w:eastAsia="바탕" w:hAnsi="바탕" w:cs="굴림"/>
          <w:color w:val="000000"/>
          <w:kern w:val="0"/>
          <w:sz w:val="22"/>
          <w:lang w:eastAsia="ko-KR"/>
        </w:rPr>
        <w:t>T</w:t>
      </w:r>
      <w:r>
        <w:rPr>
          <w:rFonts w:ascii="바탕" w:eastAsia="바탕" w:hAnsi="바탕" w:cs="굴림"/>
          <w:color w:val="000000"/>
          <w:kern w:val="0"/>
          <w:sz w:val="22"/>
          <w:vertAlign w:val="subscript"/>
          <w:lang w:eastAsia="ko-KR"/>
        </w:rPr>
        <w:t>6</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수술 </w:t>
      </w:r>
      <w:r>
        <w:rPr>
          <w:rFonts w:ascii="바탕" w:eastAsia="바탕" w:hAnsi="바탕" w:cs="굴림"/>
          <w:color w:val="000000"/>
          <w:kern w:val="0"/>
          <w:sz w:val="22"/>
          <w:lang w:eastAsia="ko-KR"/>
        </w:rPr>
        <w:t>12</w:t>
      </w:r>
      <w:r>
        <w:rPr>
          <w:rFonts w:ascii="바탕" w:eastAsia="바탕" w:hAnsi="바탕" w:cs="굴림" w:hint="eastAsia"/>
          <w:color w:val="000000"/>
          <w:kern w:val="0"/>
          <w:sz w:val="22"/>
          <w:lang w:eastAsia="ko-KR"/>
        </w:rPr>
        <w:t>개월 후</w:t>
      </w:r>
      <w:r w:rsidR="00845D89">
        <w:rPr>
          <w:rFonts w:ascii="바탕" w:eastAsia="바탕" w:hAnsi="바탕" w:cs="굴림" w:hint="eastAsia"/>
          <w:color w:val="000000"/>
          <w:kern w:val="0"/>
          <w:sz w:val="22"/>
          <w:lang w:eastAsia="ko-KR"/>
        </w:rPr>
        <w:t xml:space="preserve"> </w:t>
      </w:r>
      <w:r>
        <w:rPr>
          <w:rFonts w:ascii="바탕" w:eastAsia="바탕" w:hAnsi="바탕" w:cs="굴림" w:hint="eastAsia"/>
          <w:color w:val="000000"/>
          <w:kern w:val="0"/>
          <w:sz w:val="22"/>
          <w:lang w:eastAsia="ko-KR"/>
        </w:rPr>
        <w:t>(</w:t>
      </w:r>
      <w:r>
        <w:rPr>
          <w:rFonts w:ascii="바탕" w:eastAsia="바탕" w:hAnsi="바탕" w:cs="굴림"/>
          <w:color w:val="000000"/>
          <w:kern w:val="0"/>
          <w:sz w:val="22"/>
          <w:lang w:eastAsia="ko-KR"/>
        </w:rPr>
        <w:t>T</w:t>
      </w:r>
      <w:r>
        <w:rPr>
          <w:rFonts w:ascii="바탕" w:eastAsia="바탕" w:hAnsi="바탕" w:cs="굴림"/>
          <w:color w:val="000000"/>
          <w:kern w:val="0"/>
          <w:sz w:val="22"/>
          <w:vertAlign w:val="subscript"/>
          <w:lang w:eastAsia="ko-KR"/>
        </w:rPr>
        <w:t>12</w:t>
      </w:r>
      <w:r>
        <w:rPr>
          <w:rFonts w:ascii="바탕" w:eastAsia="바탕" w:hAnsi="바탕" w:cs="굴림"/>
          <w:color w:val="000000"/>
          <w:kern w:val="0"/>
          <w:sz w:val="22"/>
          <w:lang w:eastAsia="ko-KR"/>
        </w:rPr>
        <w:t>)</w:t>
      </w:r>
      <w:r>
        <w:rPr>
          <w:rFonts w:ascii="바탕" w:eastAsia="바탕" w:hAnsi="바탕" w:cs="굴림" w:hint="eastAsia"/>
          <w:color w:val="000000"/>
          <w:kern w:val="0"/>
          <w:sz w:val="22"/>
          <w:lang w:eastAsia="ko-KR"/>
        </w:rPr>
        <w:t xml:space="preserve">, </w:t>
      </w:r>
      <w:r>
        <w:rPr>
          <w:rFonts w:ascii="바탕" w:eastAsia="바탕" w:hAnsi="바탕" w:cs="굴림"/>
          <w:color w:val="000000"/>
          <w:kern w:val="0"/>
          <w:sz w:val="22"/>
          <w:lang w:eastAsia="ko-KR"/>
        </w:rPr>
        <w:t>그리고</w:t>
      </w:r>
      <w:r>
        <w:rPr>
          <w:rFonts w:ascii="바탕" w:eastAsia="바탕" w:hAnsi="바탕" w:cs="굴림" w:hint="eastAsia"/>
          <w:color w:val="000000"/>
          <w:kern w:val="0"/>
          <w:sz w:val="22"/>
          <w:lang w:eastAsia="ko-KR"/>
        </w:rPr>
        <w:t xml:space="preserve"> 치료 종료(</w:t>
      </w:r>
      <w:r>
        <w:rPr>
          <w:rFonts w:ascii="바탕" w:eastAsia="바탕" w:hAnsi="바탕" w:cs="굴림"/>
          <w:color w:val="000000"/>
          <w:kern w:val="0"/>
          <w:sz w:val="22"/>
          <w:lang w:eastAsia="ko-KR"/>
        </w:rPr>
        <w:t>T</w:t>
      </w:r>
      <w:r w:rsidR="00E53A3E">
        <w:rPr>
          <w:rFonts w:ascii="바탕" w:eastAsia="바탕" w:hAnsi="바탕" w:cs="굴림"/>
          <w:color w:val="000000"/>
          <w:kern w:val="0"/>
          <w:sz w:val="22"/>
          <w:vertAlign w:val="subscript"/>
          <w:lang w:eastAsia="ko-KR"/>
        </w:rPr>
        <w:t>end</w:t>
      </w:r>
      <w:r w:rsidR="00E53A3E">
        <w:rPr>
          <w:rFonts w:ascii="바탕" w:eastAsia="바탕" w:hAnsi="바탕" w:cs="굴림"/>
          <w:color w:val="000000"/>
          <w:kern w:val="0"/>
          <w:sz w:val="22"/>
          <w:lang w:eastAsia="ko-KR"/>
        </w:rPr>
        <w:t>)</w:t>
      </w:r>
      <w:r>
        <w:rPr>
          <w:rFonts w:ascii="바탕" w:eastAsia="바탕" w:hAnsi="바탕" w:cs="굴림" w:hint="eastAsia"/>
          <w:color w:val="000000"/>
          <w:kern w:val="0"/>
          <w:sz w:val="22"/>
          <w:lang w:eastAsia="ko-KR"/>
        </w:rPr>
        <w:t xml:space="preserve">시기의 </w:t>
      </w:r>
      <w:proofErr w:type="spellStart"/>
      <w:r>
        <w:rPr>
          <w:rFonts w:ascii="바탕" w:eastAsia="바탕" w:hAnsi="바탕" w:cs="굴림" w:hint="eastAsia"/>
          <w:color w:val="000000"/>
          <w:kern w:val="0"/>
          <w:sz w:val="22"/>
          <w:lang w:eastAsia="ko-KR"/>
        </w:rPr>
        <w:t>콘빔</w:t>
      </w:r>
      <w:proofErr w:type="spellEnd"/>
      <w:r>
        <w:rPr>
          <w:rFonts w:ascii="바탕" w:eastAsia="바탕" w:hAnsi="바탕" w:cs="굴림" w:hint="eastAsia"/>
          <w:color w:val="000000"/>
          <w:kern w:val="0"/>
          <w:sz w:val="22"/>
          <w:lang w:eastAsia="ko-KR"/>
        </w:rPr>
        <w:t xml:space="preserve">CT 영상을 촬영하고 이를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차원 영상 프로그램인 </w:t>
      </w:r>
      <w:r>
        <w:rPr>
          <w:rFonts w:ascii="바탕" w:eastAsia="바탕" w:hAnsi="바탕" w:cs="굴림"/>
          <w:color w:val="000000"/>
          <w:kern w:val="0"/>
          <w:sz w:val="22"/>
          <w:lang w:eastAsia="ko-KR"/>
        </w:rPr>
        <w:t xml:space="preserve">InVivo5 </w:t>
      </w:r>
      <w:r>
        <w:rPr>
          <w:rFonts w:ascii="바탕" w:eastAsia="바탕" w:hAnsi="바탕" w:cs="굴림" w:hint="eastAsia"/>
          <w:color w:val="000000"/>
          <w:kern w:val="0"/>
          <w:sz w:val="22"/>
          <w:lang w:eastAsia="ko-KR"/>
        </w:rPr>
        <w:t xml:space="preserve">프로그램을 이용하여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차원 볼륨 영상으로 재구성하였다. </w:t>
      </w:r>
      <w:proofErr w:type="spellStart"/>
      <w:r>
        <w:rPr>
          <w:rFonts w:ascii="바탕" w:eastAsia="바탕" w:hAnsi="바탕" w:cs="굴림" w:hint="eastAsia"/>
          <w:color w:val="000000"/>
          <w:kern w:val="0"/>
          <w:sz w:val="22"/>
          <w:lang w:eastAsia="ko-KR"/>
        </w:rPr>
        <w:t>술전</w:t>
      </w:r>
      <w:proofErr w:type="spellEnd"/>
      <w:r>
        <w:rPr>
          <w:rFonts w:ascii="바탕" w:eastAsia="바탕" w:hAnsi="바탕" w:cs="굴림" w:hint="eastAsia"/>
          <w:color w:val="000000"/>
          <w:kern w:val="0"/>
          <w:sz w:val="22"/>
          <w:lang w:eastAsia="ko-KR"/>
        </w:rPr>
        <w:t xml:space="preserve"> 영상과 각 단계의 </w:t>
      </w:r>
      <w:proofErr w:type="spellStart"/>
      <w:r>
        <w:rPr>
          <w:rFonts w:ascii="바탕" w:eastAsia="바탕" w:hAnsi="바탕" w:cs="굴림" w:hint="eastAsia"/>
          <w:color w:val="000000"/>
          <w:kern w:val="0"/>
          <w:sz w:val="22"/>
          <w:lang w:eastAsia="ko-KR"/>
        </w:rPr>
        <w:t>술후</w:t>
      </w:r>
      <w:proofErr w:type="spellEnd"/>
      <w:r>
        <w:rPr>
          <w:rFonts w:ascii="바탕" w:eastAsia="바탕" w:hAnsi="바탕" w:cs="굴림" w:hint="eastAsia"/>
          <w:color w:val="000000"/>
          <w:kern w:val="0"/>
          <w:sz w:val="22"/>
          <w:lang w:eastAsia="ko-KR"/>
        </w:rPr>
        <w:t xml:space="preserve"> 영상을 </w:t>
      </w:r>
      <w:proofErr w:type="spellStart"/>
      <w:r>
        <w:rPr>
          <w:rFonts w:ascii="바탕" w:eastAsia="바탕" w:hAnsi="바탕" w:cs="굴림" w:hint="eastAsia"/>
          <w:color w:val="000000"/>
          <w:kern w:val="0"/>
          <w:sz w:val="22"/>
          <w:lang w:eastAsia="ko-KR"/>
        </w:rPr>
        <w:t>전두개저를</w:t>
      </w:r>
      <w:proofErr w:type="spellEnd"/>
      <w:r>
        <w:rPr>
          <w:rFonts w:ascii="바탕" w:eastAsia="바탕" w:hAnsi="바탕" w:cs="굴림" w:hint="eastAsia"/>
          <w:color w:val="000000"/>
          <w:kern w:val="0"/>
          <w:sz w:val="22"/>
          <w:lang w:eastAsia="ko-KR"/>
        </w:rPr>
        <w:t xml:space="preserve"> 중첩영역으로 하여 프로그램의 3차원 중첩방법을 이용하여 중첩하여 </w:t>
      </w:r>
      <w:proofErr w:type="spellStart"/>
      <w:r>
        <w:rPr>
          <w:rFonts w:ascii="바탕" w:eastAsia="바탕" w:hAnsi="바탕" w:cs="굴림" w:hint="eastAsia"/>
          <w:color w:val="000000"/>
          <w:kern w:val="0"/>
          <w:sz w:val="22"/>
          <w:lang w:eastAsia="ko-KR"/>
        </w:rPr>
        <w:t>술전과</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술후의</w:t>
      </w:r>
      <w:proofErr w:type="spellEnd"/>
      <w:r>
        <w:rPr>
          <w:rFonts w:ascii="바탕" w:eastAsia="바탕" w:hAnsi="바탕" w:cs="굴림" w:hint="eastAsia"/>
          <w:color w:val="000000"/>
          <w:kern w:val="0"/>
          <w:sz w:val="22"/>
          <w:lang w:eastAsia="ko-KR"/>
        </w:rPr>
        <w:t xml:space="preserve"> 두부자세를 동일하게 한 다음</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6개의 </w:t>
      </w:r>
      <w:proofErr w:type="spellStart"/>
      <w:r>
        <w:rPr>
          <w:rFonts w:ascii="바탕" w:eastAsia="바탕" w:hAnsi="바탕" w:cs="굴림" w:hint="eastAsia"/>
          <w:color w:val="000000"/>
          <w:kern w:val="0"/>
          <w:sz w:val="22"/>
          <w:lang w:eastAsia="ko-KR"/>
        </w:rPr>
        <w:t>계측점</w:t>
      </w:r>
      <w:proofErr w:type="spellEnd"/>
      <w:r>
        <w:rPr>
          <w:rFonts w:ascii="바탕" w:eastAsia="바탕" w:hAnsi="바탕" w:cs="굴림" w:hint="eastAsia"/>
          <w:color w:val="000000"/>
          <w:kern w:val="0"/>
          <w:sz w:val="22"/>
          <w:lang w:eastAsia="ko-KR"/>
        </w:rPr>
        <w:t xml:space="preserve">(2개의 </w:t>
      </w:r>
      <w:proofErr w:type="spellStart"/>
      <w:r>
        <w:rPr>
          <w:rFonts w:ascii="바탕" w:eastAsia="바탕" w:hAnsi="바탕" w:cs="굴림" w:hint="eastAsia"/>
          <w:color w:val="000000"/>
          <w:kern w:val="0"/>
          <w:sz w:val="22"/>
          <w:lang w:eastAsia="ko-KR"/>
        </w:rPr>
        <w:t>정중계측점</w:t>
      </w:r>
      <w:proofErr w:type="spellEnd"/>
      <w:r>
        <w:rPr>
          <w:rFonts w:ascii="바탕" w:eastAsia="바탕" w:hAnsi="바탕" w:cs="굴림" w:hint="eastAsia"/>
          <w:color w:val="000000"/>
          <w:kern w:val="0"/>
          <w:sz w:val="22"/>
          <w:lang w:eastAsia="ko-KR"/>
        </w:rPr>
        <w:t xml:space="preserve"> 및 2쌍의 </w:t>
      </w:r>
      <w:proofErr w:type="spellStart"/>
      <w:r>
        <w:rPr>
          <w:rFonts w:ascii="바탕" w:eastAsia="바탕" w:hAnsi="바탕" w:cs="굴림" w:hint="eastAsia"/>
          <w:color w:val="000000"/>
          <w:kern w:val="0"/>
          <w:sz w:val="22"/>
          <w:lang w:eastAsia="ko-KR"/>
        </w:rPr>
        <w:t>양측계측점</w:t>
      </w:r>
      <w:proofErr w:type="spellEnd"/>
      <w:r>
        <w:rPr>
          <w:rFonts w:ascii="바탕" w:eastAsia="바탕" w:hAnsi="바탕" w:cs="굴림" w:hint="eastAsia"/>
          <w:color w:val="000000"/>
          <w:kern w:val="0"/>
          <w:sz w:val="22"/>
          <w:lang w:eastAsia="ko-KR"/>
        </w:rPr>
        <w:t>)</w:t>
      </w:r>
      <w:r w:rsidR="00845D89">
        <w:rPr>
          <w:rFonts w:ascii="바탕" w:eastAsia="바탕" w:hAnsi="바탕" w:cs="굴림" w:hint="eastAsia"/>
          <w:color w:val="000000"/>
          <w:kern w:val="0"/>
          <w:sz w:val="22"/>
          <w:lang w:eastAsia="ko-KR"/>
        </w:rPr>
        <w:t>을</w:t>
      </w:r>
      <w:r>
        <w:rPr>
          <w:rFonts w:ascii="바탕" w:eastAsia="바탕" w:hAnsi="바탕" w:cs="굴림" w:hint="eastAsia"/>
          <w:color w:val="000000"/>
          <w:kern w:val="0"/>
          <w:sz w:val="22"/>
          <w:lang w:eastAsia="ko-KR"/>
        </w:rPr>
        <w:t xml:space="preserve"> 설정하였다.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각 </w:t>
      </w:r>
      <w:proofErr w:type="spellStart"/>
      <w:r>
        <w:rPr>
          <w:rFonts w:ascii="바탕" w:eastAsia="바탕" w:hAnsi="바탕" w:cs="굴림" w:hint="eastAsia"/>
          <w:color w:val="000000"/>
          <w:kern w:val="0"/>
          <w:sz w:val="22"/>
          <w:lang w:eastAsia="ko-KR"/>
        </w:rPr>
        <w:t>계측점이</w:t>
      </w:r>
      <w:proofErr w:type="spellEnd"/>
      <w:r>
        <w:rPr>
          <w:rFonts w:ascii="바탕" w:eastAsia="바탕" w:hAnsi="바탕" w:cs="굴림" w:hint="eastAsia"/>
          <w:color w:val="000000"/>
          <w:kern w:val="0"/>
          <w:sz w:val="22"/>
          <w:lang w:eastAsia="ko-KR"/>
        </w:rPr>
        <w:t xml:space="preserve"> 가지는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차원적 좌표를 이용하여 </w:t>
      </w:r>
      <w:proofErr w:type="spellStart"/>
      <w:r>
        <w:rPr>
          <w:rFonts w:ascii="바탕" w:eastAsia="바탕" w:hAnsi="바탕" w:cs="굴림" w:hint="eastAsia"/>
          <w:color w:val="000000"/>
          <w:kern w:val="0"/>
          <w:sz w:val="22"/>
          <w:lang w:eastAsia="ko-KR"/>
        </w:rPr>
        <w:t>선수술</w:t>
      </w:r>
      <w:proofErr w:type="spellEnd"/>
      <w:r>
        <w:rPr>
          <w:rFonts w:ascii="바탕" w:eastAsia="바탕" w:hAnsi="바탕" w:cs="굴림" w:hint="eastAsia"/>
          <w:color w:val="000000"/>
          <w:kern w:val="0"/>
          <w:sz w:val="22"/>
          <w:lang w:eastAsia="ko-KR"/>
        </w:rPr>
        <w:t xml:space="preserve"> 후 </w:t>
      </w:r>
      <w:proofErr w:type="spellStart"/>
      <w:r>
        <w:rPr>
          <w:rFonts w:ascii="바탕" w:eastAsia="바탕" w:hAnsi="바탕" w:cs="굴림" w:hint="eastAsia"/>
          <w:color w:val="000000"/>
          <w:kern w:val="0"/>
          <w:sz w:val="22"/>
          <w:lang w:eastAsia="ko-KR"/>
        </w:rPr>
        <w:t>하악골</w:t>
      </w:r>
      <w:proofErr w:type="spellEnd"/>
      <w:r>
        <w:rPr>
          <w:rFonts w:ascii="바탕" w:eastAsia="바탕" w:hAnsi="바탕" w:cs="굴림" w:hint="eastAsia"/>
          <w:color w:val="000000"/>
          <w:kern w:val="0"/>
          <w:sz w:val="22"/>
          <w:lang w:eastAsia="ko-KR"/>
        </w:rPr>
        <w:t xml:space="preserve"> 변화의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차원적 분석을 시행하였다.</w:t>
      </w:r>
      <w:r>
        <w:rPr>
          <w:rFonts w:ascii="바탕" w:eastAsia="바탕" w:hAnsi="바탕" w:cs="굴림"/>
          <w:color w:val="000000"/>
          <w:kern w:val="0"/>
          <w:sz w:val="22"/>
          <w:lang w:eastAsia="ko-KR"/>
        </w:rPr>
        <w:t xml:space="preserve"> </w:t>
      </w:r>
    </w:p>
    <w:p w:rsidR="005D4C7E" w:rsidRDefault="005D4C7E" w:rsidP="005D4C7E">
      <w:pPr>
        <w:widowControl/>
        <w:wordWrap w:val="0"/>
        <w:autoSpaceDE w:val="0"/>
        <w:autoSpaceDN w:val="0"/>
        <w:snapToGrid w:val="0"/>
        <w:spacing w:line="360" w:lineRule="auto"/>
        <w:rPr>
          <w:rFonts w:ascii="바탕" w:eastAsia="바탕" w:hAnsi="바탕" w:cs="굴림"/>
          <w:color w:val="000000"/>
          <w:kern w:val="0"/>
          <w:sz w:val="22"/>
          <w:lang w:eastAsia="ko-KR"/>
        </w:rPr>
      </w:pPr>
    </w:p>
    <w:p w:rsidR="005D4C7E" w:rsidRDefault="005D4C7E" w:rsidP="005D4C7E">
      <w:pPr>
        <w:spacing w:line="360" w:lineRule="auto"/>
        <w:rPr>
          <w:rFonts w:ascii="바탕" w:eastAsia="바탕" w:hAnsi="바탕" w:cs="굴림"/>
          <w:color w:val="000000"/>
          <w:kern w:val="0"/>
          <w:sz w:val="22"/>
          <w:lang w:eastAsia="ko-KR"/>
        </w:rPr>
      </w:pPr>
      <w:r>
        <w:rPr>
          <w:rFonts w:ascii="바탕" w:eastAsia="바탕" w:hAnsi="바탕" w:cs="굴림" w:hint="eastAsia"/>
          <w:b/>
          <w:color w:val="000000"/>
          <w:kern w:val="0"/>
          <w:sz w:val="22"/>
          <w:lang w:eastAsia="ko-KR"/>
        </w:rPr>
        <w:t>연구결과:</w:t>
      </w:r>
      <w:r>
        <w:rPr>
          <w:rFonts w:ascii="바탕" w:eastAsia="바탕" w:hAnsi="바탕" w:cs="굴림" w:hint="eastAsia"/>
          <w:color w:val="000000"/>
          <w:kern w:val="0"/>
          <w:sz w:val="22"/>
          <w:lang w:eastAsia="ko-KR"/>
        </w:rPr>
        <w:t xml:space="preserve"> 수술 1개월 후 원심 및 근심골편을 포함한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 xml:space="preserve">차원적 위치는 치료 종료시의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위치와 통계적으로 유의한 차이를 보였다.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이러한 차이는 수술 6개월 후 많이 감소하였으나 치료 종료시의 </w:t>
      </w:r>
      <w:proofErr w:type="spellStart"/>
      <w:r>
        <w:rPr>
          <w:rFonts w:ascii="바탕" w:eastAsia="바탕" w:hAnsi="바탕" w:cs="굴림" w:hint="eastAsia"/>
          <w:color w:val="000000"/>
          <w:kern w:val="0"/>
          <w:sz w:val="22"/>
          <w:lang w:eastAsia="ko-KR"/>
        </w:rPr>
        <w:t>하악골</w:t>
      </w:r>
      <w:proofErr w:type="spellEnd"/>
      <w:r>
        <w:rPr>
          <w:rFonts w:ascii="바탕" w:eastAsia="바탕" w:hAnsi="바탕" w:cs="굴림" w:hint="eastAsia"/>
          <w:color w:val="000000"/>
          <w:kern w:val="0"/>
          <w:sz w:val="22"/>
          <w:lang w:eastAsia="ko-KR"/>
        </w:rPr>
        <w:t xml:space="preserve"> 위치와는 통계적으로 </w:t>
      </w:r>
      <w:r>
        <w:rPr>
          <w:rFonts w:ascii="바탕" w:eastAsia="바탕" w:hAnsi="바탕" w:cs="굴림" w:hint="eastAsia"/>
          <w:color w:val="000000"/>
          <w:kern w:val="0"/>
          <w:sz w:val="22"/>
          <w:lang w:eastAsia="ko-KR"/>
        </w:rPr>
        <w:lastRenderedPageBreak/>
        <w:t>유의한 차이를 보였다.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그러나 수술 </w:t>
      </w:r>
      <w:r>
        <w:rPr>
          <w:rFonts w:ascii="바탕" w:eastAsia="바탕" w:hAnsi="바탕" w:cs="굴림"/>
          <w:color w:val="000000"/>
          <w:kern w:val="0"/>
          <w:sz w:val="22"/>
          <w:lang w:eastAsia="ko-KR"/>
        </w:rPr>
        <w:t>12</w:t>
      </w:r>
      <w:r>
        <w:rPr>
          <w:rFonts w:ascii="바탕" w:eastAsia="바탕" w:hAnsi="바탕" w:cs="굴림" w:hint="eastAsia"/>
          <w:color w:val="000000"/>
          <w:kern w:val="0"/>
          <w:sz w:val="22"/>
          <w:lang w:eastAsia="ko-KR"/>
        </w:rPr>
        <w:t xml:space="preserve">개월 후 </w:t>
      </w:r>
      <w:proofErr w:type="spellStart"/>
      <w:r>
        <w:rPr>
          <w:rFonts w:ascii="바탕" w:eastAsia="바탕" w:hAnsi="바탕" w:cs="굴림" w:hint="eastAsia"/>
          <w:color w:val="000000"/>
          <w:kern w:val="0"/>
          <w:sz w:val="22"/>
          <w:lang w:eastAsia="ko-KR"/>
        </w:rPr>
        <w:t>하악골</w:t>
      </w:r>
      <w:proofErr w:type="spellEnd"/>
      <w:r>
        <w:rPr>
          <w:rFonts w:ascii="바탕" w:eastAsia="바탕" w:hAnsi="바탕" w:cs="굴림" w:hint="eastAsia"/>
          <w:color w:val="000000"/>
          <w:kern w:val="0"/>
          <w:sz w:val="22"/>
          <w:lang w:eastAsia="ko-KR"/>
        </w:rPr>
        <w:t xml:space="preserve"> 위치는 치료 </w:t>
      </w:r>
      <w:proofErr w:type="spellStart"/>
      <w:r>
        <w:rPr>
          <w:rFonts w:ascii="바탕" w:eastAsia="바탕" w:hAnsi="바탕" w:cs="굴림" w:hint="eastAsia"/>
          <w:color w:val="000000"/>
          <w:kern w:val="0"/>
          <w:sz w:val="22"/>
          <w:lang w:eastAsia="ko-KR"/>
        </w:rPr>
        <w:t>종료시</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하악골</w:t>
      </w:r>
      <w:proofErr w:type="spellEnd"/>
      <w:r>
        <w:rPr>
          <w:rFonts w:ascii="바탕" w:eastAsia="바탕" w:hAnsi="바탕" w:cs="굴림" w:hint="eastAsia"/>
          <w:color w:val="000000"/>
          <w:kern w:val="0"/>
          <w:sz w:val="22"/>
          <w:lang w:eastAsia="ko-KR"/>
        </w:rPr>
        <w:t xml:space="preserve"> 위치와는 통계적으로 차이가 없었다.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수술 1개월 후 </w:t>
      </w:r>
      <w:proofErr w:type="spellStart"/>
      <w:r>
        <w:rPr>
          <w:rFonts w:ascii="바탕" w:eastAsia="바탕" w:hAnsi="바탕" w:cs="굴림" w:hint="eastAsia"/>
          <w:color w:val="000000"/>
          <w:kern w:val="0"/>
          <w:sz w:val="22"/>
          <w:lang w:eastAsia="ko-KR"/>
        </w:rPr>
        <w:t>하악</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전치부를</w:t>
      </w:r>
      <w:proofErr w:type="spellEnd"/>
      <w:r>
        <w:rPr>
          <w:rFonts w:ascii="바탕" w:eastAsia="바탕" w:hAnsi="바탕" w:cs="굴림" w:hint="eastAsia"/>
          <w:color w:val="000000"/>
          <w:kern w:val="0"/>
          <w:sz w:val="22"/>
          <w:lang w:eastAsia="ko-KR"/>
        </w:rPr>
        <w:t xml:space="preserve"> 기준으로 한 </w:t>
      </w:r>
      <w:proofErr w:type="spellStart"/>
      <w:r>
        <w:rPr>
          <w:rFonts w:ascii="바탕" w:eastAsia="바탕" w:hAnsi="바탕" w:cs="굴림" w:hint="eastAsia"/>
          <w:color w:val="000000"/>
          <w:kern w:val="0"/>
          <w:sz w:val="22"/>
          <w:lang w:eastAsia="ko-KR"/>
        </w:rPr>
        <w:t>술후</w:t>
      </w:r>
      <w:proofErr w:type="spellEnd"/>
      <w:r>
        <w:rPr>
          <w:rFonts w:ascii="바탕" w:eastAsia="바탕" w:hAnsi="바탕" w:cs="굴림" w:hint="eastAsia"/>
          <w:color w:val="000000"/>
          <w:kern w:val="0"/>
          <w:sz w:val="22"/>
          <w:lang w:eastAsia="ko-KR"/>
        </w:rPr>
        <w:t xml:space="preserve"> 위치는 치료 </w:t>
      </w:r>
      <w:proofErr w:type="spellStart"/>
      <w:r>
        <w:rPr>
          <w:rFonts w:ascii="바탕" w:eastAsia="바탕" w:hAnsi="바탕" w:cs="굴림" w:hint="eastAsia"/>
          <w:color w:val="000000"/>
          <w:kern w:val="0"/>
          <w:sz w:val="22"/>
          <w:lang w:eastAsia="ko-KR"/>
        </w:rPr>
        <w:t>종료시와</w:t>
      </w:r>
      <w:proofErr w:type="spellEnd"/>
      <w:r>
        <w:rPr>
          <w:rFonts w:ascii="바탕" w:eastAsia="바탕" w:hAnsi="바탕" w:cs="굴림" w:hint="eastAsia"/>
          <w:color w:val="000000"/>
          <w:kern w:val="0"/>
          <w:sz w:val="22"/>
          <w:lang w:eastAsia="ko-KR"/>
        </w:rPr>
        <w:t xml:space="preserve"> 통계적으로 유의한 차이를 보였다.</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그러나 시간이 경과할수록</w:t>
      </w:r>
      <w:r>
        <w:rPr>
          <w:rFonts w:ascii="바탕" w:eastAsia="바탕" w:hAnsi="바탕" w:cs="굴림"/>
          <w:color w:val="000000"/>
          <w:kern w:val="0"/>
          <w:sz w:val="22"/>
          <w:lang w:eastAsia="ko-KR"/>
        </w:rPr>
        <w:t xml:space="preserve"> 이러한</w:t>
      </w:r>
      <w:r>
        <w:rPr>
          <w:rFonts w:ascii="바탕" w:eastAsia="바탕" w:hAnsi="바탕" w:cs="굴림" w:hint="eastAsia"/>
          <w:color w:val="000000"/>
          <w:kern w:val="0"/>
          <w:sz w:val="22"/>
          <w:lang w:eastAsia="ko-KR"/>
        </w:rPr>
        <w:t xml:space="preserve"> 차이는 감소하였으며,</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수술 </w:t>
      </w:r>
      <w:r>
        <w:rPr>
          <w:rFonts w:ascii="바탕" w:eastAsia="바탕" w:hAnsi="바탕" w:cs="굴림"/>
          <w:color w:val="000000"/>
          <w:kern w:val="0"/>
          <w:sz w:val="22"/>
          <w:lang w:eastAsia="ko-KR"/>
        </w:rPr>
        <w:t>12</w:t>
      </w:r>
      <w:r>
        <w:rPr>
          <w:rFonts w:ascii="바탕" w:eastAsia="바탕" w:hAnsi="바탕" w:cs="굴림" w:hint="eastAsia"/>
          <w:color w:val="000000"/>
          <w:kern w:val="0"/>
          <w:sz w:val="22"/>
          <w:lang w:eastAsia="ko-KR"/>
        </w:rPr>
        <w:t xml:space="preserve">개월 후 </w:t>
      </w:r>
      <w:proofErr w:type="spellStart"/>
      <w:r>
        <w:rPr>
          <w:rFonts w:ascii="바탕" w:eastAsia="바탕" w:hAnsi="바탕" w:cs="굴림" w:hint="eastAsia"/>
          <w:color w:val="000000"/>
          <w:kern w:val="0"/>
          <w:sz w:val="22"/>
          <w:lang w:eastAsia="ko-KR"/>
        </w:rPr>
        <w:t>하악</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전치부</w:t>
      </w:r>
      <w:proofErr w:type="spellEnd"/>
      <w:r>
        <w:rPr>
          <w:rFonts w:ascii="바탕" w:eastAsia="바탕" w:hAnsi="바탕" w:cs="굴림" w:hint="eastAsia"/>
          <w:color w:val="000000"/>
          <w:kern w:val="0"/>
          <w:sz w:val="22"/>
          <w:lang w:eastAsia="ko-KR"/>
        </w:rPr>
        <w:t xml:space="preserve"> 위치는 치료 </w:t>
      </w:r>
      <w:proofErr w:type="spellStart"/>
      <w:r>
        <w:rPr>
          <w:rFonts w:ascii="바탕" w:eastAsia="바탕" w:hAnsi="바탕" w:cs="굴림" w:hint="eastAsia"/>
          <w:color w:val="000000"/>
          <w:kern w:val="0"/>
          <w:sz w:val="22"/>
          <w:lang w:eastAsia="ko-KR"/>
        </w:rPr>
        <w:t>종료시</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하악</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전치부</w:t>
      </w:r>
      <w:proofErr w:type="spellEnd"/>
      <w:r>
        <w:rPr>
          <w:rFonts w:ascii="바탕" w:eastAsia="바탕" w:hAnsi="바탕" w:cs="굴림" w:hint="eastAsia"/>
          <w:color w:val="000000"/>
          <w:kern w:val="0"/>
          <w:sz w:val="22"/>
          <w:lang w:eastAsia="ko-KR"/>
        </w:rPr>
        <w:t xml:space="preserve"> 위치와는 통계적으로 차이가 없었다. </w:t>
      </w:r>
      <w:proofErr w:type="spellStart"/>
      <w:r>
        <w:rPr>
          <w:rFonts w:ascii="바탕" w:eastAsia="바탕" w:hAnsi="바탕" w:cs="굴림" w:hint="eastAsia"/>
          <w:color w:val="000000"/>
          <w:kern w:val="0"/>
          <w:sz w:val="22"/>
          <w:lang w:eastAsia="ko-KR"/>
        </w:rPr>
        <w:t>선수술</w:t>
      </w:r>
      <w:proofErr w:type="spellEnd"/>
      <w:r>
        <w:rPr>
          <w:rFonts w:ascii="바탕" w:eastAsia="바탕" w:hAnsi="바탕" w:cs="굴림" w:hint="eastAsia"/>
          <w:color w:val="000000"/>
          <w:kern w:val="0"/>
          <w:sz w:val="22"/>
          <w:lang w:eastAsia="ko-KR"/>
        </w:rPr>
        <w:t xml:space="preserve"> 후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w:t>
      </w:r>
      <w:r>
        <w:rPr>
          <w:rFonts w:ascii="바탕" w:eastAsia="바탕" w:hAnsi="바탕" w:cs="굴림"/>
          <w:color w:val="000000"/>
          <w:kern w:val="0"/>
          <w:sz w:val="22"/>
          <w:lang w:eastAsia="ko-KR"/>
        </w:rPr>
        <w:t>3</w:t>
      </w:r>
      <w:r>
        <w:rPr>
          <w:rFonts w:ascii="바탕" w:eastAsia="바탕" w:hAnsi="바탕" w:cs="굴림" w:hint="eastAsia"/>
          <w:color w:val="000000"/>
          <w:kern w:val="0"/>
          <w:sz w:val="22"/>
          <w:lang w:eastAsia="ko-KR"/>
        </w:rPr>
        <w:t>차원적 위치 변화에 영향을 미치는 요인을 분석한 결과,</w:t>
      </w:r>
      <w:r>
        <w:rPr>
          <w:rFonts w:ascii="바탕" w:eastAsia="바탕" w:hAnsi="바탕" w:cs="굴림"/>
          <w:color w:val="000000"/>
          <w:kern w:val="0"/>
          <w:sz w:val="22"/>
          <w:lang w:eastAsia="ko-KR"/>
        </w:rPr>
        <w:t xml:space="preserve"> </w:t>
      </w:r>
      <w:proofErr w:type="spellStart"/>
      <w:r>
        <w:rPr>
          <w:rFonts w:ascii="바탕" w:eastAsia="바탕" w:hAnsi="바탕" w:cs="굴림" w:hint="eastAsia"/>
          <w:color w:val="000000"/>
          <w:kern w:val="0"/>
          <w:sz w:val="22"/>
          <w:lang w:eastAsia="ko-KR"/>
        </w:rPr>
        <w:t>수술시</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color w:val="000000"/>
          <w:kern w:val="0"/>
          <w:sz w:val="22"/>
          <w:lang w:eastAsia="ko-KR"/>
        </w:rPr>
        <w:t>구치부</w:t>
      </w:r>
      <w:proofErr w:type="spellEnd"/>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수직고경 </w:t>
      </w:r>
      <w:proofErr w:type="spellStart"/>
      <w:r>
        <w:rPr>
          <w:rFonts w:ascii="바탕" w:eastAsia="바탕" w:hAnsi="바탕" w:cs="굴림" w:hint="eastAsia"/>
          <w:color w:val="000000"/>
          <w:kern w:val="0"/>
          <w:sz w:val="22"/>
          <w:lang w:eastAsia="ko-KR"/>
        </w:rPr>
        <w:t>증가량이</w:t>
      </w:r>
      <w:proofErr w:type="spellEnd"/>
      <w:r>
        <w:rPr>
          <w:rFonts w:ascii="바탕" w:eastAsia="바탕" w:hAnsi="바탕" w:cs="굴림" w:hint="eastAsia"/>
          <w:color w:val="000000"/>
          <w:kern w:val="0"/>
          <w:sz w:val="22"/>
          <w:lang w:eastAsia="ko-KR"/>
        </w:rPr>
        <w:t xml:space="preserve"> 클수록 </w:t>
      </w:r>
      <w:proofErr w:type="spellStart"/>
      <w:r>
        <w:rPr>
          <w:rFonts w:ascii="바탕" w:eastAsia="바탕" w:hAnsi="바탕" w:cs="굴림" w:hint="eastAsia"/>
          <w:color w:val="000000"/>
          <w:kern w:val="0"/>
          <w:sz w:val="22"/>
          <w:lang w:eastAsia="ko-KR"/>
        </w:rPr>
        <w:t>술후</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위치변화가 많이 일어나는 것으로 나타났고, 이는 대칭과 비대칭 그룹 모두에서 동일한 경향성을 보였다.</w:t>
      </w:r>
      <w:r>
        <w:rPr>
          <w:rFonts w:ascii="바탕" w:eastAsia="바탕" w:hAnsi="바탕" w:cs="굴림"/>
          <w:color w:val="000000"/>
          <w:kern w:val="0"/>
          <w:sz w:val="22"/>
          <w:lang w:eastAsia="ko-KR"/>
        </w:rPr>
        <w:t xml:space="preserve"> </w:t>
      </w:r>
    </w:p>
    <w:p w:rsidR="005D4C7E" w:rsidRDefault="005D4C7E" w:rsidP="005D4C7E">
      <w:pPr>
        <w:spacing w:line="360" w:lineRule="auto"/>
        <w:rPr>
          <w:rFonts w:eastAsia="DengXian"/>
        </w:rPr>
      </w:pPr>
    </w:p>
    <w:p w:rsidR="005D4C7E" w:rsidRPr="00413068" w:rsidRDefault="005D4C7E" w:rsidP="005D4C7E">
      <w:pPr>
        <w:spacing w:line="360" w:lineRule="auto"/>
        <w:rPr>
          <w:rFonts w:eastAsia="DengXian"/>
        </w:rPr>
      </w:pPr>
      <w:r>
        <w:rPr>
          <w:rFonts w:ascii="바탕" w:eastAsia="바탕" w:hAnsi="바탕" w:cs="굴림" w:hint="eastAsia"/>
          <w:b/>
          <w:color w:val="000000"/>
          <w:kern w:val="0"/>
          <w:sz w:val="22"/>
          <w:lang w:eastAsia="ko-KR"/>
        </w:rPr>
        <w:t>결론:</w:t>
      </w:r>
      <w:r>
        <w:rPr>
          <w:rFonts w:ascii="바탕" w:eastAsia="바탕" w:hAnsi="바탕" w:cs="굴림"/>
          <w:b/>
          <w:color w:val="000000"/>
          <w:kern w:val="0"/>
          <w:sz w:val="22"/>
          <w:lang w:eastAsia="ko-KR"/>
        </w:rPr>
        <w:t xml:space="preserve"> </w:t>
      </w:r>
      <w:r w:rsidRPr="00413068">
        <w:rPr>
          <w:rFonts w:ascii="바탕" w:eastAsia="바탕" w:hAnsi="바탕" w:cs="굴림" w:hint="eastAsia"/>
          <w:color w:val="000000"/>
          <w:kern w:val="0"/>
          <w:sz w:val="22"/>
          <w:lang w:eastAsia="ko-KR"/>
        </w:rPr>
        <w:t>본 연구결과,</w:t>
      </w:r>
      <w:r w:rsidRPr="00413068">
        <w:rPr>
          <w:rFonts w:ascii="바탕" w:eastAsia="바탕" w:hAnsi="바탕" w:cs="굴림"/>
          <w:color w:val="000000"/>
          <w:kern w:val="0"/>
          <w:sz w:val="22"/>
          <w:lang w:eastAsia="ko-KR"/>
        </w:rPr>
        <w:t xml:space="preserve"> </w:t>
      </w:r>
      <w:proofErr w:type="spellStart"/>
      <w:r w:rsidRPr="00413068">
        <w:rPr>
          <w:rFonts w:ascii="바탕" w:eastAsia="바탕" w:hAnsi="바탕" w:cs="굴림" w:hint="eastAsia"/>
          <w:color w:val="000000"/>
          <w:kern w:val="0"/>
          <w:sz w:val="22"/>
          <w:lang w:eastAsia="ko-KR"/>
        </w:rPr>
        <w:t>선</w:t>
      </w:r>
      <w:r>
        <w:rPr>
          <w:rFonts w:ascii="바탕" w:eastAsia="바탕" w:hAnsi="바탕" w:cs="굴림" w:hint="eastAsia"/>
          <w:color w:val="000000"/>
          <w:kern w:val="0"/>
          <w:sz w:val="22"/>
          <w:lang w:eastAsia="ko-KR"/>
        </w:rPr>
        <w:t>수술을</w:t>
      </w:r>
      <w:proofErr w:type="spellEnd"/>
      <w:r>
        <w:rPr>
          <w:rFonts w:ascii="바탕" w:eastAsia="바탕" w:hAnsi="바탕" w:cs="굴림" w:hint="eastAsia"/>
          <w:color w:val="000000"/>
          <w:kern w:val="0"/>
          <w:sz w:val="22"/>
          <w:lang w:eastAsia="ko-KR"/>
        </w:rPr>
        <w:t xml:space="preserve"> 시행할 경우 치료 후 교합과 수술 안정성 향상을 위해서는 수술교합 </w:t>
      </w:r>
      <w:proofErr w:type="spellStart"/>
      <w:r>
        <w:rPr>
          <w:rFonts w:ascii="바탕" w:eastAsia="바탕" w:hAnsi="바탕" w:cs="굴림" w:hint="eastAsia"/>
          <w:color w:val="000000"/>
          <w:kern w:val="0"/>
          <w:sz w:val="22"/>
          <w:lang w:eastAsia="ko-KR"/>
        </w:rPr>
        <w:t>형성시</w:t>
      </w:r>
      <w:proofErr w:type="spellEnd"/>
      <w:r>
        <w:rPr>
          <w:rFonts w:ascii="바탕" w:eastAsia="바탕" w:hAnsi="바탕" w:cs="굴림" w:hint="eastAsia"/>
          <w:color w:val="000000"/>
          <w:kern w:val="0"/>
          <w:sz w:val="22"/>
          <w:lang w:eastAsia="ko-KR"/>
        </w:rPr>
        <w:t xml:space="preserve"> </w:t>
      </w:r>
      <w:proofErr w:type="spellStart"/>
      <w:r>
        <w:rPr>
          <w:rFonts w:ascii="바탕" w:eastAsia="바탕" w:hAnsi="바탕" w:cs="굴림" w:hint="eastAsia"/>
          <w:color w:val="000000"/>
          <w:kern w:val="0"/>
          <w:sz w:val="22"/>
          <w:lang w:eastAsia="ko-KR"/>
        </w:rPr>
        <w:t>구치부</w:t>
      </w:r>
      <w:proofErr w:type="spellEnd"/>
      <w:r>
        <w:rPr>
          <w:rFonts w:ascii="바탕" w:eastAsia="바탕" w:hAnsi="바탕" w:cs="굴림" w:hint="eastAsia"/>
          <w:color w:val="000000"/>
          <w:kern w:val="0"/>
          <w:sz w:val="22"/>
          <w:lang w:eastAsia="ko-KR"/>
        </w:rPr>
        <w:t xml:space="preserve"> 수직 고경이 과다하게 증가되지 않게 하고,</w:t>
      </w:r>
      <w:r>
        <w:rPr>
          <w:rFonts w:ascii="바탕" w:eastAsia="바탕" w:hAnsi="바탕" w:cs="굴림"/>
          <w:color w:val="000000"/>
          <w:kern w:val="0"/>
          <w:sz w:val="22"/>
          <w:lang w:eastAsia="ko-KR"/>
        </w:rPr>
        <w:t xml:space="preserve"> </w:t>
      </w:r>
      <w:r>
        <w:rPr>
          <w:rFonts w:ascii="바탕" w:eastAsia="바탕" w:hAnsi="바탕" w:cs="굴림" w:hint="eastAsia"/>
          <w:color w:val="000000"/>
          <w:kern w:val="0"/>
          <w:sz w:val="22"/>
          <w:lang w:eastAsia="ko-KR"/>
        </w:rPr>
        <w:t xml:space="preserve">수술 후에는 </w:t>
      </w:r>
      <w:proofErr w:type="spellStart"/>
      <w:r>
        <w:rPr>
          <w:rFonts w:ascii="바탕" w:eastAsia="바탕" w:hAnsi="바탕" w:cs="굴림" w:hint="eastAsia"/>
          <w:color w:val="000000"/>
          <w:kern w:val="0"/>
          <w:sz w:val="22"/>
          <w:lang w:eastAsia="ko-KR"/>
        </w:rPr>
        <w:t>하악골의</w:t>
      </w:r>
      <w:proofErr w:type="spellEnd"/>
      <w:r>
        <w:rPr>
          <w:rFonts w:ascii="바탕" w:eastAsia="바탕" w:hAnsi="바탕" w:cs="굴림" w:hint="eastAsia"/>
          <w:color w:val="000000"/>
          <w:kern w:val="0"/>
          <w:sz w:val="22"/>
          <w:lang w:eastAsia="ko-KR"/>
        </w:rPr>
        <w:t xml:space="preserve"> 위치 특히, 근심골편의 위치 변화를 정확하게 평가해야 함을 알 수 있었다.</w:t>
      </w:r>
      <w:r>
        <w:rPr>
          <w:rFonts w:ascii="바탕" w:eastAsia="바탕" w:hAnsi="바탕" w:cs="굴림"/>
          <w:color w:val="000000"/>
          <w:kern w:val="0"/>
          <w:sz w:val="22"/>
          <w:lang w:eastAsia="ko-KR"/>
        </w:rPr>
        <w:t xml:space="preserve"> </w:t>
      </w:r>
    </w:p>
    <w:p w:rsidR="005D4C7E" w:rsidRPr="005D4C7E" w:rsidRDefault="005D4C7E" w:rsidP="008F6390">
      <w:pPr>
        <w:autoSpaceDE w:val="0"/>
        <w:autoSpaceDN w:val="0"/>
        <w:spacing w:line="360" w:lineRule="auto"/>
        <w:rPr>
          <w:rFonts w:ascii="Times New Roman" w:hAnsi="Times New Roman" w:cs="Times New Roman"/>
          <w:kern w:val="0"/>
          <w:sz w:val="22"/>
        </w:rPr>
      </w:pPr>
      <w:bookmarkStart w:id="2" w:name="_GoBack"/>
      <w:bookmarkEnd w:id="2"/>
    </w:p>
    <w:sectPr w:rsidR="005D4C7E" w:rsidRPr="005D4C7E" w:rsidSect="007C55D9">
      <w:footerReference w:type="default" r:id="rId9"/>
      <w:type w:val="continuous"/>
      <w:pgSz w:w="11906" w:h="16838" w:code="9"/>
      <w:pgMar w:top="1440" w:right="1701" w:bottom="1440"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713" w:rsidRDefault="00202713" w:rsidP="00796836">
      <w:r>
        <w:separator/>
      </w:r>
    </w:p>
  </w:endnote>
  <w:endnote w:type="continuationSeparator" w:id="0">
    <w:p w:rsidR="00202713" w:rsidRDefault="00202713" w:rsidP="00796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Utopia Std">
    <w:altName w:val="SimSun"/>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AdvPS44A44B">
    <w:altName w:val="Times New Roman"/>
    <w:panose1 w:val="00000000000000000000"/>
    <w:charset w:val="00"/>
    <w:family w:val="roman"/>
    <w:notTrueType/>
    <w:pitch w:val="default"/>
    <w:sig w:usb0="00000003" w:usb1="00000000" w:usb2="00000000" w:usb3="00000000" w:csb0="00000001" w:csb1="00000000"/>
  </w:font>
  <w:font w:name="AdvTT7c3c51d9">
    <w:altName w:val="Arial Unicode MS"/>
    <w:panose1 w:val="00000000000000000000"/>
    <w:charset w:val="80"/>
    <w:family w:val="auto"/>
    <w:notTrueType/>
    <w:pitch w:val="default"/>
    <w:sig w:usb0="00000000" w:usb1="080F0000" w:usb2="00000010" w:usb3="00000000" w:csb0="00060001" w:csb1="00000000"/>
  </w:font>
  <w:font w:name="AdvP4DF60E">
    <w:altName w:val="Arial Unicode MS"/>
    <w:panose1 w:val="00000000000000000000"/>
    <w:charset w:val="86"/>
    <w:family w:val="auto"/>
    <w:notTrueType/>
    <w:pitch w:val="default"/>
    <w:sig w:usb0="00000000" w:usb1="080E0000" w:usb2="00000010" w:usb3="00000000" w:csb0="00040000" w:csb1="00000000"/>
  </w:font>
  <w:font w:name="Times-Roman">
    <w:altName w:val="Times New Roman"/>
    <w:charset w:val="00"/>
    <w:family w:val="roman"/>
    <w:pitch w:val="default"/>
    <w:sig w:usb0="00000003" w:usb1="080E0000" w:usb2="00000010" w:usb3="00000000" w:csb0="00040001" w:csb1="00000000"/>
  </w:font>
  <w:font w:name="HY견명조">
    <w:altName w:val="Arial Unicode MS"/>
    <w:panose1 w:val="02030600000101010101"/>
    <w:charset w:val="81"/>
    <w:family w:val="roman"/>
    <w:pitch w:val="variable"/>
    <w:sig w:usb0="800002A7" w:usb1="39D77CF9" w:usb2="00000010" w:usb3="00000000" w:csb0="00080000" w:csb1="00000000"/>
  </w:font>
  <w:font w:name="DengXian">
    <w:altName w:val="SimSun"/>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074" w:rsidRPr="007C55D9" w:rsidRDefault="00806074" w:rsidP="007C55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713" w:rsidRDefault="00202713" w:rsidP="00796836">
      <w:r>
        <w:separator/>
      </w:r>
    </w:p>
  </w:footnote>
  <w:footnote w:type="continuationSeparator" w:id="0">
    <w:p w:rsidR="00202713" w:rsidRDefault="00202713" w:rsidP="007968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A46E7"/>
    <w:multiLevelType w:val="hybridMultilevel"/>
    <w:tmpl w:val="31749E64"/>
    <w:lvl w:ilvl="0" w:tplc="E0104756">
      <w:start w:val="10"/>
      <w:numFmt w:val="bullet"/>
      <w:lvlText w:val=""/>
      <w:lvlJc w:val="left"/>
      <w:pPr>
        <w:ind w:left="-87" w:hanging="360"/>
      </w:pPr>
      <w:rPr>
        <w:rFonts w:ascii="Wingdings" w:eastAsiaTheme="minorEastAsia" w:hAnsi="Wingdings" w:cstheme="minorBidi" w:hint="default"/>
        <w:sz w:val="16"/>
      </w:rPr>
    </w:lvl>
    <w:lvl w:ilvl="1" w:tplc="04090003" w:tentative="1">
      <w:start w:val="1"/>
      <w:numFmt w:val="bullet"/>
      <w:lvlText w:val=""/>
      <w:lvlJc w:val="left"/>
      <w:pPr>
        <w:ind w:left="393" w:hanging="420"/>
      </w:pPr>
      <w:rPr>
        <w:rFonts w:ascii="Wingdings" w:hAnsi="Wingdings" w:hint="default"/>
      </w:rPr>
    </w:lvl>
    <w:lvl w:ilvl="2" w:tplc="04090005" w:tentative="1">
      <w:start w:val="1"/>
      <w:numFmt w:val="bullet"/>
      <w:lvlText w:val=""/>
      <w:lvlJc w:val="left"/>
      <w:pPr>
        <w:ind w:left="813" w:hanging="420"/>
      </w:pPr>
      <w:rPr>
        <w:rFonts w:ascii="Wingdings" w:hAnsi="Wingdings" w:hint="default"/>
      </w:rPr>
    </w:lvl>
    <w:lvl w:ilvl="3" w:tplc="04090001" w:tentative="1">
      <w:start w:val="1"/>
      <w:numFmt w:val="bullet"/>
      <w:lvlText w:val=""/>
      <w:lvlJc w:val="left"/>
      <w:pPr>
        <w:ind w:left="1233" w:hanging="420"/>
      </w:pPr>
      <w:rPr>
        <w:rFonts w:ascii="Wingdings" w:hAnsi="Wingdings" w:hint="default"/>
      </w:rPr>
    </w:lvl>
    <w:lvl w:ilvl="4" w:tplc="04090003" w:tentative="1">
      <w:start w:val="1"/>
      <w:numFmt w:val="bullet"/>
      <w:lvlText w:val=""/>
      <w:lvlJc w:val="left"/>
      <w:pPr>
        <w:ind w:left="1653" w:hanging="420"/>
      </w:pPr>
      <w:rPr>
        <w:rFonts w:ascii="Wingdings" w:hAnsi="Wingdings" w:hint="default"/>
      </w:rPr>
    </w:lvl>
    <w:lvl w:ilvl="5" w:tplc="04090005" w:tentative="1">
      <w:start w:val="1"/>
      <w:numFmt w:val="bullet"/>
      <w:lvlText w:val=""/>
      <w:lvlJc w:val="left"/>
      <w:pPr>
        <w:ind w:left="2073" w:hanging="420"/>
      </w:pPr>
      <w:rPr>
        <w:rFonts w:ascii="Wingdings" w:hAnsi="Wingdings" w:hint="default"/>
      </w:rPr>
    </w:lvl>
    <w:lvl w:ilvl="6" w:tplc="04090001" w:tentative="1">
      <w:start w:val="1"/>
      <w:numFmt w:val="bullet"/>
      <w:lvlText w:val=""/>
      <w:lvlJc w:val="left"/>
      <w:pPr>
        <w:ind w:left="2493" w:hanging="420"/>
      </w:pPr>
      <w:rPr>
        <w:rFonts w:ascii="Wingdings" w:hAnsi="Wingdings" w:hint="default"/>
      </w:rPr>
    </w:lvl>
    <w:lvl w:ilvl="7" w:tplc="04090003" w:tentative="1">
      <w:start w:val="1"/>
      <w:numFmt w:val="bullet"/>
      <w:lvlText w:val=""/>
      <w:lvlJc w:val="left"/>
      <w:pPr>
        <w:ind w:left="2913" w:hanging="420"/>
      </w:pPr>
      <w:rPr>
        <w:rFonts w:ascii="Wingdings" w:hAnsi="Wingdings" w:hint="default"/>
      </w:rPr>
    </w:lvl>
    <w:lvl w:ilvl="8" w:tplc="04090005" w:tentative="1">
      <w:start w:val="1"/>
      <w:numFmt w:val="bullet"/>
      <w:lvlText w:val=""/>
      <w:lvlJc w:val="left"/>
      <w:pPr>
        <w:ind w:left="3333" w:hanging="420"/>
      </w:pPr>
      <w:rPr>
        <w:rFonts w:ascii="Wingdings" w:hAnsi="Wingdings" w:hint="default"/>
      </w:rPr>
    </w:lvl>
  </w:abstractNum>
  <w:abstractNum w:abstractNumId="1">
    <w:nsid w:val="10CE53BE"/>
    <w:multiLevelType w:val="hybridMultilevel"/>
    <w:tmpl w:val="0496294C"/>
    <w:lvl w:ilvl="0" w:tplc="CB5653D8">
      <w:start w:val="1"/>
      <w:numFmt w:val="upperRoman"/>
      <w:lvlText w:val="%1."/>
      <w:lvlJc w:val="left"/>
      <w:pPr>
        <w:ind w:left="1120" w:hanging="720"/>
      </w:pPr>
      <w:rPr>
        <w:rFonts w:ascii="바탕" w:eastAsia="바탕" w:hAnsi="바탕" w:cs="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205D5989"/>
    <w:multiLevelType w:val="hybridMultilevel"/>
    <w:tmpl w:val="D6868964"/>
    <w:lvl w:ilvl="0" w:tplc="E0A849C8">
      <w:start w:val="10"/>
      <w:numFmt w:val="decimal"/>
      <w:lvlText w:val="%1."/>
      <w:lvlJc w:val="left"/>
      <w:pPr>
        <w:ind w:left="786"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AC2E67"/>
    <w:multiLevelType w:val="hybridMultilevel"/>
    <w:tmpl w:val="F148F28C"/>
    <w:lvl w:ilvl="0" w:tplc="48FC46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FC61F8"/>
    <w:multiLevelType w:val="hybridMultilevel"/>
    <w:tmpl w:val="529E09C2"/>
    <w:lvl w:ilvl="0" w:tplc="05CEFB7C">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5">
    <w:nsid w:val="327F7E42"/>
    <w:multiLevelType w:val="hybridMultilevel"/>
    <w:tmpl w:val="DA5819C2"/>
    <w:lvl w:ilvl="0" w:tplc="6736EA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00716F5"/>
    <w:multiLevelType w:val="hybridMultilevel"/>
    <w:tmpl w:val="2C4A58F6"/>
    <w:lvl w:ilvl="0" w:tplc="5ED80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03C0C13"/>
    <w:multiLevelType w:val="multilevel"/>
    <w:tmpl w:val="AE50E956"/>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nsid w:val="4FB52397"/>
    <w:multiLevelType w:val="hybridMultilevel"/>
    <w:tmpl w:val="935822CE"/>
    <w:lvl w:ilvl="0" w:tplc="E6EA292A">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9">
    <w:nsid w:val="539B3A8C"/>
    <w:multiLevelType w:val="hybridMultilevel"/>
    <w:tmpl w:val="D6868964"/>
    <w:lvl w:ilvl="0" w:tplc="E0A849C8">
      <w:start w:val="10"/>
      <w:numFmt w:val="decimal"/>
      <w:lvlText w:val="%1."/>
      <w:lvlJc w:val="left"/>
      <w:pPr>
        <w:ind w:left="786"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7396A67"/>
    <w:multiLevelType w:val="hybridMultilevel"/>
    <w:tmpl w:val="2C4A58F6"/>
    <w:lvl w:ilvl="0" w:tplc="5ED80F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F534CB8"/>
    <w:multiLevelType w:val="hybridMultilevel"/>
    <w:tmpl w:val="F64C845A"/>
    <w:lvl w:ilvl="0" w:tplc="ED06B42E">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abstractNum w:abstractNumId="12">
    <w:nsid w:val="626D2BB7"/>
    <w:multiLevelType w:val="hybridMultilevel"/>
    <w:tmpl w:val="611CD4C0"/>
    <w:lvl w:ilvl="0" w:tplc="79D42B1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6D257B08"/>
    <w:multiLevelType w:val="hybridMultilevel"/>
    <w:tmpl w:val="B206FDCE"/>
    <w:lvl w:ilvl="0" w:tplc="FBDE2D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2393F8F"/>
    <w:multiLevelType w:val="hybridMultilevel"/>
    <w:tmpl w:val="E1B80D2A"/>
    <w:lvl w:ilvl="0" w:tplc="4614C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130366"/>
    <w:multiLevelType w:val="hybridMultilevel"/>
    <w:tmpl w:val="E1B80D2A"/>
    <w:lvl w:ilvl="0" w:tplc="4614CF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9E2D00"/>
    <w:multiLevelType w:val="hybridMultilevel"/>
    <w:tmpl w:val="6F0A745C"/>
    <w:lvl w:ilvl="0" w:tplc="79482F72">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7">
    <w:nsid w:val="7FDD07E4"/>
    <w:multiLevelType w:val="hybridMultilevel"/>
    <w:tmpl w:val="D6868964"/>
    <w:lvl w:ilvl="0" w:tplc="E0A849C8">
      <w:start w:val="10"/>
      <w:numFmt w:val="decimal"/>
      <w:lvlText w:val="%1."/>
      <w:lvlJc w:val="left"/>
      <w:pPr>
        <w:ind w:left="786"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16"/>
  </w:num>
  <w:num w:numId="3">
    <w:abstractNumId w:val="7"/>
  </w:num>
  <w:num w:numId="4">
    <w:abstractNumId w:val="0"/>
  </w:num>
  <w:num w:numId="5">
    <w:abstractNumId w:val="1"/>
  </w:num>
  <w:num w:numId="6">
    <w:abstractNumId w:val="4"/>
  </w:num>
  <w:num w:numId="7">
    <w:abstractNumId w:val="11"/>
  </w:num>
  <w:num w:numId="8">
    <w:abstractNumId w:val="8"/>
  </w:num>
  <w:num w:numId="9">
    <w:abstractNumId w:val="3"/>
  </w:num>
  <w:num w:numId="10">
    <w:abstractNumId w:val="14"/>
  </w:num>
  <w:num w:numId="11">
    <w:abstractNumId w:val="1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 w:numId="15">
    <w:abstractNumId w:val="17"/>
  </w:num>
  <w:num w:numId="16">
    <w:abstractNumId w:val="2"/>
  </w:num>
  <w:num w:numId="17">
    <w:abstractNumId w:val="6"/>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C03"/>
    <w:rsid w:val="00002A17"/>
    <w:rsid w:val="000035C9"/>
    <w:rsid w:val="00004E9B"/>
    <w:rsid w:val="000068B0"/>
    <w:rsid w:val="00007357"/>
    <w:rsid w:val="0001077D"/>
    <w:rsid w:val="000138AC"/>
    <w:rsid w:val="000143E6"/>
    <w:rsid w:val="00014A5A"/>
    <w:rsid w:val="00016B0F"/>
    <w:rsid w:val="00017370"/>
    <w:rsid w:val="00021449"/>
    <w:rsid w:val="000236AF"/>
    <w:rsid w:val="00023919"/>
    <w:rsid w:val="00024F14"/>
    <w:rsid w:val="00025ABB"/>
    <w:rsid w:val="000268BA"/>
    <w:rsid w:val="00027EB6"/>
    <w:rsid w:val="0003119C"/>
    <w:rsid w:val="00031CE9"/>
    <w:rsid w:val="000326A2"/>
    <w:rsid w:val="000352BC"/>
    <w:rsid w:val="00035923"/>
    <w:rsid w:val="00036416"/>
    <w:rsid w:val="000369B6"/>
    <w:rsid w:val="00036ECB"/>
    <w:rsid w:val="00043564"/>
    <w:rsid w:val="00043B33"/>
    <w:rsid w:val="00045256"/>
    <w:rsid w:val="0005017F"/>
    <w:rsid w:val="00050F2A"/>
    <w:rsid w:val="0005116C"/>
    <w:rsid w:val="00051356"/>
    <w:rsid w:val="000517EC"/>
    <w:rsid w:val="00055767"/>
    <w:rsid w:val="00057B2A"/>
    <w:rsid w:val="00061390"/>
    <w:rsid w:val="00062EED"/>
    <w:rsid w:val="00065F66"/>
    <w:rsid w:val="00066B1D"/>
    <w:rsid w:val="000670A0"/>
    <w:rsid w:val="00071620"/>
    <w:rsid w:val="00072836"/>
    <w:rsid w:val="000730FA"/>
    <w:rsid w:val="00073623"/>
    <w:rsid w:val="00073ECC"/>
    <w:rsid w:val="00074D94"/>
    <w:rsid w:val="00077FA5"/>
    <w:rsid w:val="000809AE"/>
    <w:rsid w:val="00080DD7"/>
    <w:rsid w:val="0008173B"/>
    <w:rsid w:val="00086045"/>
    <w:rsid w:val="0008682E"/>
    <w:rsid w:val="00086C30"/>
    <w:rsid w:val="00091EB5"/>
    <w:rsid w:val="000930A5"/>
    <w:rsid w:val="0009712E"/>
    <w:rsid w:val="000A2820"/>
    <w:rsid w:val="000A3099"/>
    <w:rsid w:val="000A366A"/>
    <w:rsid w:val="000A7A4A"/>
    <w:rsid w:val="000B0CC5"/>
    <w:rsid w:val="000B15B5"/>
    <w:rsid w:val="000B1C5E"/>
    <w:rsid w:val="000B3225"/>
    <w:rsid w:val="000B4F6F"/>
    <w:rsid w:val="000B7D5E"/>
    <w:rsid w:val="000C0B74"/>
    <w:rsid w:val="000C1BE6"/>
    <w:rsid w:val="000C21BF"/>
    <w:rsid w:val="000C2500"/>
    <w:rsid w:val="000C29DB"/>
    <w:rsid w:val="000C3523"/>
    <w:rsid w:val="000C5235"/>
    <w:rsid w:val="000C5ED5"/>
    <w:rsid w:val="000C7D76"/>
    <w:rsid w:val="000D79C7"/>
    <w:rsid w:val="000D7E6E"/>
    <w:rsid w:val="000E0135"/>
    <w:rsid w:val="000E08F2"/>
    <w:rsid w:val="000E2B2C"/>
    <w:rsid w:val="000E413F"/>
    <w:rsid w:val="000E56F3"/>
    <w:rsid w:val="000E5E05"/>
    <w:rsid w:val="000E60A3"/>
    <w:rsid w:val="000E7CB2"/>
    <w:rsid w:val="000F0A29"/>
    <w:rsid w:val="000F19F2"/>
    <w:rsid w:val="000F2C56"/>
    <w:rsid w:val="000F411D"/>
    <w:rsid w:val="000F7B24"/>
    <w:rsid w:val="001000BE"/>
    <w:rsid w:val="00101A22"/>
    <w:rsid w:val="00103A73"/>
    <w:rsid w:val="00105847"/>
    <w:rsid w:val="00106E9C"/>
    <w:rsid w:val="0010707A"/>
    <w:rsid w:val="00107C6D"/>
    <w:rsid w:val="00112DE6"/>
    <w:rsid w:val="00115CB2"/>
    <w:rsid w:val="00116BE1"/>
    <w:rsid w:val="00117081"/>
    <w:rsid w:val="001213A4"/>
    <w:rsid w:val="001218D0"/>
    <w:rsid w:val="001244C8"/>
    <w:rsid w:val="00124F8B"/>
    <w:rsid w:val="001306EA"/>
    <w:rsid w:val="00130BB5"/>
    <w:rsid w:val="00131F5A"/>
    <w:rsid w:val="001326DD"/>
    <w:rsid w:val="0013390B"/>
    <w:rsid w:val="00141F99"/>
    <w:rsid w:val="001435AF"/>
    <w:rsid w:val="001467DD"/>
    <w:rsid w:val="00150B4D"/>
    <w:rsid w:val="0015122F"/>
    <w:rsid w:val="00152259"/>
    <w:rsid w:val="00154312"/>
    <w:rsid w:val="00157D2B"/>
    <w:rsid w:val="0016074D"/>
    <w:rsid w:val="00161A9F"/>
    <w:rsid w:val="00163ADA"/>
    <w:rsid w:val="0016579B"/>
    <w:rsid w:val="00165E45"/>
    <w:rsid w:val="00166479"/>
    <w:rsid w:val="00171262"/>
    <w:rsid w:val="00177547"/>
    <w:rsid w:val="00180B92"/>
    <w:rsid w:val="001814B8"/>
    <w:rsid w:val="00183AA4"/>
    <w:rsid w:val="00183B45"/>
    <w:rsid w:val="0018445B"/>
    <w:rsid w:val="001851E0"/>
    <w:rsid w:val="00190A91"/>
    <w:rsid w:val="0019131A"/>
    <w:rsid w:val="001917C1"/>
    <w:rsid w:val="0019193F"/>
    <w:rsid w:val="00192879"/>
    <w:rsid w:val="00193EDD"/>
    <w:rsid w:val="001945AD"/>
    <w:rsid w:val="00195357"/>
    <w:rsid w:val="00196576"/>
    <w:rsid w:val="00196C99"/>
    <w:rsid w:val="001A044F"/>
    <w:rsid w:val="001A35F1"/>
    <w:rsid w:val="001A507A"/>
    <w:rsid w:val="001A5A39"/>
    <w:rsid w:val="001A645F"/>
    <w:rsid w:val="001A759A"/>
    <w:rsid w:val="001A769F"/>
    <w:rsid w:val="001A7BE2"/>
    <w:rsid w:val="001B17A0"/>
    <w:rsid w:val="001B232E"/>
    <w:rsid w:val="001B2F57"/>
    <w:rsid w:val="001B3A2C"/>
    <w:rsid w:val="001B3FC8"/>
    <w:rsid w:val="001B5C60"/>
    <w:rsid w:val="001B5CE3"/>
    <w:rsid w:val="001B5FF3"/>
    <w:rsid w:val="001C0884"/>
    <w:rsid w:val="001C6A15"/>
    <w:rsid w:val="001D57D4"/>
    <w:rsid w:val="001D60FF"/>
    <w:rsid w:val="001D7310"/>
    <w:rsid w:val="001D7BAA"/>
    <w:rsid w:val="001E48ED"/>
    <w:rsid w:val="001E4EA9"/>
    <w:rsid w:val="001E5D7C"/>
    <w:rsid w:val="001F0E6E"/>
    <w:rsid w:val="001F209B"/>
    <w:rsid w:val="001F2683"/>
    <w:rsid w:val="001F2F4E"/>
    <w:rsid w:val="001F3077"/>
    <w:rsid w:val="001F39FA"/>
    <w:rsid w:val="001F5B98"/>
    <w:rsid w:val="001F5E36"/>
    <w:rsid w:val="001F7636"/>
    <w:rsid w:val="00200437"/>
    <w:rsid w:val="002018C2"/>
    <w:rsid w:val="00202153"/>
    <w:rsid w:val="00202713"/>
    <w:rsid w:val="00203BF8"/>
    <w:rsid w:val="002058FC"/>
    <w:rsid w:val="00205B71"/>
    <w:rsid w:val="0020690B"/>
    <w:rsid w:val="002069A9"/>
    <w:rsid w:val="00207C41"/>
    <w:rsid w:val="00210048"/>
    <w:rsid w:val="0021026F"/>
    <w:rsid w:val="0021076E"/>
    <w:rsid w:val="00211274"/>
    <w:rsid w:val="002119C1"/>
    <w:rsid w:val="0021297A"/>
    <w:rsid w:val="002137EE"/>
    <w:rsid w:val="00213C32"/>
    <w:rsid w:val="002154A5"/>
    <w:rsid w:val="00217FC3"/>
    <w:rsid w:val="00224CE4"/>
    <w:rsid w:val="00225612"/>
    <w:rsid w:val="002260D1"/>
    <w:rsid w:val="00230946"/>
    <w:rsid w:val="00232516"/>
    <w:rsid w:val="00232E92"/>
    <w:rsid w:val="00233D26"/>
    <w:rsid w:val="00236C00"/>
    <w:rsid w:val="00237270"/>
    <w:rsid w:val="002377D2"/>
    <w:rsid w:val="00237B8D"/>
    <w:rsid w:val="00241272"/>
    <w:rsid w:val="00243599"/>
    <w:rsid w:val="002450B9"/>
    <w:rsid w:val="00245D8E"/>
    <w:rsid w:val="00245E22"/>
    <w:rsid w:val="00245EB2"/>
    <w:rsid w:val="00246912"/>
    <w:rsid w:val="002500DF"/>
    <w:rsid w:val="002504D3"/>
    <w:rsid w:val="00250D58"/>
    <w:rsid w:val="00251FE7"/>
    <w:rsid w:val="00252D04"/>
    <w:rsid w:val="00256E24"/>
    <w:rsid w:val="0025768A"/>
    <w:rsid w:val="00260164"/>
    <w:rsid w:val="00263644"/>
    <w:rsid w:val="002653A5"/>
    <w:rsid w:val="002661D6"/>
    <w:rsid w:val="0026626B"/>
    <w:rsid w:val="00266EE9"/>
    <w:rsid w:val="002678D5"/>
    <w:rsid w:val="00267F8B"/>
    <w:rsid w:val="002707E8"/>
    <w:rsid w:val="00270DAA"/>
    <w:rsid w:val="0027284E"/>
    <w:rsid w:val="002730A8"/>
    <w:rsid w:val="002733A6"/>
    <w:rsid w:val="00276B10"/>
    <w:rsid w:val="00276CFD"/>
    <w:rsid w:val="00276D99"/>
    <w:rsid w:val="00280BE3"/>
    <w:rsid w:val="00280DD0"/>
    <w:rsid w:val="00283E90"/>
    <w:rsid w:val="00286110"/>
    <w:rsid w:val="0029123A"/>
    <w:rsid w:val="0029163A"/>
    <w:rsid w:val="00291D95"/>
    <w:rsid w:val="002957BD"/>
    <w:rsid w:val="00295E24"/>
    <w:rsid w:val="002A0CEE"/>
    <w:rsid w:val="002A3FB7"/>
    <w:rsid w:val="002A3FBF"/>
    <w:rsid w:val="002A42D7"/>
    <w:rsid w:val="002A6DDF"/>
    <w:rsid w:val="002B1E1B"/>
    <w:rsid w:val="002B34BE"/>
    <w:rsid w:val="002C08BF"/>
    <w:rsid w:val="002C10BA"/>
    <w:rsid w:val="002C4B88"/>
    <w:rsid w:val="002C4D84"/>
    <w:rsid w:val="002C56D3"/>
    <w:rsid w:val="002C668F"/>
    <w:rsid w:val="002C6AC5"/>
    <w:rsid w:val="002C7D67"/>
    <w:rsid w:val="002D4404"/>
    <w:rsid w:val="002D4699"/>
    <w:rsid w:val="002D5ECE"/>
    <w:rsid w:val="002D68DA"/>
    <w:rsid w:val="002E0213"/>
    <w:rsid w:val="002E3E67"/>
    <w:rsid w:val="002E4A72"/>
    <w:rsid w:val="002F0E60"/>
    <w:rsid w:val="002F1FE6"/>
    <w:rsid w:val="002F3E10"/>
    <w:rsid w:val="00300091"/>
    <w:rsid w:val="00300278"/>
    <w:rsid w:val="00302E72"/>
    <w:rsid w:val="00303095"/>
    <w:rsid w:val="00304001"/>
    <w:rsid w:val="00311647"/>
    <w:rsid w:val="003138B7"/>
    <w:rsid w:val="003141AB"/>
    <w:rsid w:val="0031694D"/>
    <w:rsid w:val="003176AD"/>
    <w:rsid w:val="00317DF3"/>
    <w:rsid w:val="00320639"/>
    <w:rsid w:val="00322627"/>
    <w:rsid w:val="003258D7"/>
    <w:rsid w:val="0032652D"/>
    <w:rsid w:val="00327A9A"/>
    <w:rsid w:val="003337E6"/>
    <w:rsid w:val="00335A27"/>
    <w:rsid w:val="00336054"/>
    <w:rsid w:val="00337428"/>
    <w:rsid w:val="00341D72"/>
    <w:rsid w:val="00342B75"/>
    <w:rsid w:val="00342FDC"/>
    <w:rsid w:val="00345122"/>
    <w:rsid w:val="00345CF8"/>
    <w:rsid w:val="00345FAD"/>
    <w:rsid w:val="00347D9E"/>
    <w:rsid w:val="003524F7"/>
    <w:rsid w:val="003540FC"/>
    <w:rsid w:val="0035480D"/>
    <w:rsid w:val="003548AD"/>
    <w:rsid w:val="003567BC"/>
    <w:rsid w:val="00357BD8"/>
    <w:rsid w:val="00360902"/>
    <w:rsid w:val="00360F87"/>
    <w:rsid w:val="003628C6"/>
    <w:rsid w:val="00362B3B"/>
    <w:rsid w:val="00364636"/>
    <w:rsid w:val="00365600"/>
    <w:rsid w:val="00370667"/>
    <w:rsid w:val="00371DF5"/>
    <w:rsid w:val="00371E07"/>
    <w:rsid w:val="0037234F"/>
    <w:rsid w:val="0037382A"/>
    <w:rsid w:val="00375C59"/>
    <w:rsid w:val="0038098E"/>
    <w:rsid w:val="00381035"/>
    <w:rsid w:val="00381437"/>
    <w:rsid w:val="00384E6F"/>
    <w:rsid w:val="003856BF"/>
    <w:rsid w:val="00387D6B"/>
    <w:rsid w:val="00390C53"/>
    <w:rsid w:val="00391FFA"/>
    <w:rsid w:val="00392DEE"/>
    <w:rsid w:val="0039338D"/>
    <w:rsid w:val="00393C28"/>
    <w:rsid w:val="00394E3C"/>
    <w:rsid w:val="003956E9"/>
    <w:rsid w:val="003A1D3F"/>
    <w:rsid w:val="003A1D9B"/>
    <w:rsid w:val="003A1FFA"/>
    <w:rsid w:val="003A2015"/>
    <w:rsid w:val="003A26BA"/>
    <w:rsid w:val="003A2EB3"/>
    <w:rsid w:val="003A2F15"/>
    <w:rsid w:val="003A44E8"/>
    <w:rsid w:val="003A4A1F"/>
    <w:rsid w:val="003B087C"/>
    <w:rsid w:val="003B1632"/>
    <w:rsid w:val="003B187C"/>
    <w:rsid w:val="003B1B1A"/>
    <w:rsid w:val="003B2940"/>
    <w:rsid w:val="003C0A04"/>
    <w:rsid w:val="003C13A5"/>
    <w:rsid w:val="003C3342"/>
    <w:rsid w:val="003C40D5"/>
    <w:rsid w:val="003C638B"/>
    <w:rsid w:val="003C76CA"/>
    <w:rsid w:val="003D11E7"/>
    <w:rsid w:val="003D1444"/>
    <w:rsid w:val="003D221F"/>
    <w:rsid w:val="003D6CEC"/>
    <w:rsid w:val="003D76DC"/>
    <w:rsid w:val="003E48C3"/>
    <w:rsid w:val="003E65B5"/>
    <w:rsid w:val="003E69FE"/>
    <w:rsid w:val="003E79D4"/>
    <w:rsid w:val="003F06FE"/>
    <w:rsid w:val="003F0F78"/>
    <w:rsid w:val="003F287A"/>
    <w:rsid w:val="003F2E38"/>
    <w:rsid w:val="003F32F9"/>
    <w:rsid w:val="003F3B2B"/>
    <w:rsid w:val="003F4A2D"/>
    <w:rsid w:val="00400179"/>
    <w:rsid w:val="00402966"/>
    <w:rsid w:val="004061E1"/>
    <w:rsid w:val="00406963"/>
    <w:rsid w:val="00406D55"/>
    <w:rsid w:val="004072DF"/>
    <w:rsid w:val="00407921"/>
    <w:rsid w:val="004118CD"/>
    <w:rsid w:val="00412358"/>
    <w:rsid w:val="004162E1"/>
    <w:rsid w:val="00416B00"/>
    <w:rsid w:val="0041797C"/>
    <w:rsid w:val="00420479"/>
    <w:rsid w:val="00420832"/>
    <w:rsid w:val="00421490"/>
    <w:rsid w:val="00422AC3"/>
    <w:rsid w:val="00426C1E"/>
    <w:rsid w:val="004279B9"/>
    <w:rsid w:val="00430242"/>
    <w:rsid w:val="00434496"/>
    <w:rsid w:val="00440C6E"/>
    <w:rsid w:val="00442064"/>
    <w:rsid w:val="00443006"/>
    <w:rsid w:val="004468D9"/>
    <w:rsid w:val="0044708B"/>
    <w:rsid w:val="00447467"/>
    <w:rsid w:val="004523F2"/>
    <w:rsid w:val="004532AE"/>
    <w:rsid w:val="004538E4"/>
    <w:rsid w:val="00453C91"/>
    <w:rsid w:val="00454B39"/>
    <w:rsid w:val="00455C9D"/>
    <w:rsid w:val="00456A53"/>
    <w:rsid w:val="00456ACF"/>
    <w:rsid w:val="004573E4"/>
    <w:rsid w:val="0046105C"/>
    <w:rsid w:val="00461873"/>
    <w:rsid w:val="00462665"/>
    <w:rsid w:val="00463143"/>
    <w:rsid w:val="004669FC"/>
    <w:rsid w:val="00467603"/>
    <w:rsid w:val="00467D59"/>
    <w:rsid w:val="004703E9"/>
    <w:rsid w:val="00470942"/>
    <w:rsid w:val="0047156B"/>
    <w:rsid w:val="00471DC6"/>
    <w:rsid w:val="004728D6"/>
    <w:rsid w:val="00473CD3"/>
    <w:rsid w:val="00474441"/>
    <w:rsid w:val="00475D88"/>
    <w:rsid w:val="00476C03"/>
    <w:rsid w:val="00480571"/>
    <w:rsid w:val="00481FE9"/>
    <w:rsid w:val="004824BD"/>
    <w:rsid w:val="00482A3F"/>
    <w:rsid w:val="004835BB"/>
    <w:rsid w:val="0048363D"/>
    <w:rsid w:val="004846FE"/>
    <w:rsid w:val="0048777B"/>
    <w:rsid w:val="0048791B"/>
    <w:rsid w:val="00490B5A"/>
    <w:rsid w:val="00491D3C"/>
    <w:rsid w:val="00491D50"/>
    <w:rsid w:val="00493FAE"/>
    <w:rsid w:val="00494B20"/>
    <w:rsid w:val="00495FBB"/>
    <w:rsid w:val="004967CD"/>
    <w:rsid w:val="00496C83"/>
    <w:rsid w:val="00497537"/>
    <w:rsid w:val="004A0982"/>
    <w:rsid w:val="004A132C"/>
    <w:rsid w:val="004A49AD"/>
    <w:rsid w:val="004A60ED"/>
    <w:rsid w:val="004A6A36"/>
    <w:rsid w:val="004B2494"/>
    <w:rsid w:val="004B29E5"/>
    <w:rsid w:val="004B43B2"/>
    <w:rsid w:val="004B48F4"/>
    <w:rsid w:val="004B50CB"/>
    <w:rsid w:val="004B68C0"/>
    <w:rsid w:val="004C310B"/>
    <w:rsid w:val="004C7CAA"/>
    <w:rsid w:val="004D0B72"/>
    <w:rsid w:val="004D3E41"/>
    <w:rsid w:val="004D446C"/>
    <w:rsid w:val="004D4B7F"/>
    <w:rsid w:val="004D583F"/>
    <w:rsid w:val="004E2750"/>
    <w:rsid w:val="004E3112"/>
    <w:rsid w:val="004E5930"/>
    <w:rsid w:val="004F1535"/>
    <w:rsid w:val="004F1B7A"/>
    <w:rsid w:val="0050061B"/>
    <w:rsid w:val="00500DCF"/>
    <w:rsid w:val="00500F41"/>
    <w:rsid w:val="00501757"/>
    <w:rsid w:val="00501BF8"/>
    <w:rsid w:val="00501D8C"/>
    <w:rsid w:val="005025BD"/>
    <w:rsid w:val="00503451"/>
    <w:rsid w:val="00503DC1"/>
    <w:rsid w:val="00505220"/>
    <w:rsid w:val="0050537C"/>
    <w:rsid w:val="00506AE5"/>
    <w:rsid w:val="00506CE4"/>
    <w:rsid w:val="005075F7"/>
    <w:rsid w:val="00507D7C"/>
    <w:rsid w:val="0051083C"/>
    <w:rsid w:val="00512D81"/>
    <w:rsid w:val="00514701"/>
    <w:rsid w:val="00514F34"/>
    <w:rsid w:val="00515F15"/>
    <w:rsid w:val="00522330"/>
    <w:rsid w:val="00522808"/>
    <w:rsid w:val="00523A50"/>
    <w:rsid w:val="00524305"/>
    <w:rsid w:val="00524BBF"/>
    <w:rsid w:val="005255D6"/>
    <w:rsid w:val="0052587A"/>
    <w:rsid w:val="0052675C"/>
    <w:rsid w:val="00527CE6"/>
    <w:rsid w:val="00527F90"/>
    <w:rsid w:val="005317E1"/>
    <w:rsid w:val="00532B3E"/>
    <w:rsid w:val="005351DE"/>
    <w:rsid w:val="00535889"/>
    <w:rsid w:val="00537047"/>
    <w:rsid w:val="005407ED"/>
    <w:rsid w:val="00541561"/>
    <w:rsid w:val="00542005"/>
    <w:rsid w:val="0054268A"/>
    <w:rsid w:val="00545188"/>
    <w:rsid w:val="005476B8"/>
    <w:rsid w:val="00547731"/>
    <w:rsid w:val="0055134C"/>
    <w:rsid w:val="005523EE"/>
    <w:rsid w:val="005533DD"/>
    <w:rsid w:val="005535C4"/>
    <w:rsid w:val="00554E80"/>
    <w:rsid w:val="00554FBE"/>
    <w:rsid w:val="00557850"/>
    <w:rsid w:val="00561418"/>
    <w:rsid w:val="00563750"/>
    <w:rsid w:val="005638BC"/>
    <w:rsid w:val="00563FF5"/>
    <w:rsid w:val="0056481A"/>
    <w:rsid w:val="00564E28"/>
    <w:rsid w:val="0056509B"/>
    <w:rsid w:val="005655CC"/>
    <w:rsid w:val="00565CF5"/>
    <w:rsid w:val="0056635F"/>
    <w:rsid w:val="00566674"/>
    <w:rsid w:val="0057224C"/>
    <w:rsid w:val="00574BD8"/>
    <w:rsid w:val="00576C92"/>
    <w:rsid w:val="005773C3"/>
    <w:rsid w:val="00577764"/>
    <w:rsid w:val="005803E6"/>
    <w:rsid w:val="00582819"/>
    <w:rsid w:val="00582937"/>
    <w:rsid w:val="005854ED"/>
    <w:rsid w:val="00587F28"/>
    <w:rsid w:val="0059113B"/>
    <w:rsid w:val="00595EA5"/>
    <w:rsid w:val="005962E8"/>
    <w:rsid w:val="00596A80"/>
    <w:rsid w:val="005A10F9"/>
    <w:rsid w:val="005A11CB"/>
    <w:rsid w:val="005A2435"/>
    <w:rsid w:val="005A33B4"/>
    <w:rsid w:val="005A3A12"/>
    <w:rsid w:val="005A3FC5"/>
    <w:rsid w:val="005A4205"/>
    <w:rsid w:val="005A43E4"/>
    <w:rsid w:val="005A5039"/>
    <w:rsid w:val="005B47B3"/>
    <w:rsid w:val="005B6892"/>
    <w:rsid w:val="005B7C40"/>
    <w:rsid w:val="005C10B0"/>
    <w:rsid w:val="005C340C"/>
    <w:rsid w:val="005C5D33"/>
    <w:rsid w:val="005C5E87"/>
    <w:rsid w:val="005C62E3"/>
    <w:rsid w:val="005C6AF3"/>
    <w:rsid w:val="005C771E"/>
    <w:rsid w:val="005D416A"/>
    <w:rsid w:val="005D4C7E"/>
    <w:rsid w:val="005E043C"/>
    <w:rsid w:val="005E080A"/>
    <w:rsid w:val="005E64A9"/>
    <w:rsid w:val="005F2AAC"/>
    <w:rsid w:val="005F4660"/>
    <w:rsid w:val="005F47EF"/>
    <w:rsid w:val="00602B49"/>
    <w:rsid w:val="00603D5D"/>
    <w:rsid w:val="00604109"/>
    <w:rsid w:val="00604640"/>
    <w:rsid w:val="00604DF4"/>
    <w:rsid w:val="00610426"/>
    <w:rsid w:val="00610430"/>
    <w:rsid w:val="00612730"/>
    <w:rsid w:val="0061317F"/>
    <w:rsid w:val="00613B0F"/>
    <w:rsid w:val="00613DF2"/>
    <w:rsid w:val="006149D6"/>
    <w:rsid w:val="00615C62"/>
    <w:rsid w:val="00617AEE"/>
    <w:rsid w:val="00620BEF"/>
    <w:rsid w:val="00622B1C"/>
    <w:rsid w:val="0062408C"/>
    <w:rsid w:val="006272B8"/>
    <w:rsid w:val="00630A02"/>
    <w:rsid w:val="00631229"/>
    <w:rsid w:val="00632189"/>
    <w:rsid w:val="0063696A"/>
    <w:rsid w:val="00636B62"/>
    <w:rsid w:val="00636E6A"/>
    <w:rsid w:val="00637FCE"/>
    <w:rsid w:val="006422F3"/>
    <w:rsid w:val="006423F6"/>
    <w:rsid w:val="00644F6D"/>
    <w:rsid w:val="00646C01"/>
    <w:rsid w:val="006508E9"/>
    <w:rsid w:val="006512C4"/>
    <w:rsid w:val="00652172"/>
    <w:rsid w:val="006521FB"/>
    <w:rsid w:val="00653F75"/>
    <w:rsid w:val="00654213"/>
    <w:rsid w:val="006542CC"/>
    <w:rsid w:val="00655391"/>
    <w:rsid w:val="00655D14"/>
    <w:rsid w:val="00657BF9"/>
    <w:rsid w:val="00660A96"/>
    <w:rsid w:val="00660FD0"/>
    <w:rsid w:val="00661DE2"/>
    <w:rsid w:val="0066416B"/>
    <w:rsid w:val="00665B7A"/>
    <w:rsid w:val="00666E37"/>
    <w:rsid w:val="00667A4E"/>
    <w:rsid w:val="00667D1B"/>
    <w:rsid w:val="00676BDC"/>
    <w:rsid w:val="00681D83"/>
    <w:rsid w:val="006830A3"/>
    <w:rsid w:val="006865AA"/>
    <w:rsid w:val="006913E7"/>
    <w:rsid w:val="00691E49"/>
    <w:rsid w:val="00692BE3"/>
    <w:rsid w:val="00693582"/>
    <w:rsid w:val="006941EC"/>
    <w:rsid w:val="006964B9"/>
    <w:rsid w:val="00696E0E"/>
    <w:rsid w:val="006A3EC6"/>
    <w:rsid w:val="006A4155"/>
    <w:rsid w:val="006A4811"/>
    <w:rsid w:val="006A4C4C"/>
    <w:rsid w:val="006A62F9"/>
    <w:rsid w:val="006A6613"/>
    <w:rsid w:val="006B0B06"/>
    <w:rsid w:val="006B0CC5"/>
    <w:rsid w:val="006B1B01"/>
    <w:rsid w:val="006B25D5"/>
    <w:rsid w:val="006B269F"/>
    <w:rsid w:val="006B3D23"/>
    <w:rsid w:val="006C2AE7"/>
    <w:rsid w:val="006C35B1"/>
    <w:rsid w:val="006C5DFB"/>
    <w:rsid w:val="006E129E"/>
    <w:rsid w:val="006E34C3"/>
    <w:rsid w:val="006E415B"/>
    <w:rsid w:val="006E50DC"/>
    <w:rsid w:val="006E5851"/>
    <w:rsid w:val="006E67BC"/>
    <w:rsid w:val="006E6B64"/>
    <w:rsid w:val="006E76FD"/>
    <w:rsid w:val="006F1D2A"/>
    <w:rsid w:val="006F4D2A"/>
    <w:rsid w:val="006F6176"/>
    <w:rsid w:val="006F6FF4"/>
    <w:rsid w:val="007027B0"/>
    <w:rsid w:val="007051C0"/>
    <w:rsid w:val="00710108"/>
    <w:rsid w:val="00711364"/>
    <w:rsid w:val="007123BF"/>
    <w:rsid w:val="00712525"/>
    <w:rsid w:val="007132E8"/>
    <w:rsid w:val="007144E4"/>
    <w:rsid w:val="00714B30"/>
    <w:rsid w:val="00720E40"/>
    <w:rsid w:val="00721003"/>
    <w:rsid w:val="00722076"/>
    <w:rsid w:val="00722A9E"/>
    <w:rsid w:val="00722C23"/>
    <w:rsid w:val="00722CA5"/>
    <w:rsid w:val="0072325A"/>
    <w:rsid w:val="0072390D"/>
    <w:rsid w:val="007256F7"/>
    <w:rsid w:val="00725B90"/>
    <w:rsid w:val="007279B1"/>
    <w:rsid w:val="00727FE4"/>
    <w:rsid w:val="00730E70"/>
    <w:rsid w:val="0073147D"/>
    <w:rsid w:val="00731C53"/>
    <w:rsid w:val="00731D33"/>
    <w:rsid w:val="00733D2E"/>
    <w:rsid w:val="00740120"/>
    <w:rsid w:val="00742AC6"/>
    <w:rsid w:val="00745704"/>
    <w:rsid w:val="00750008"/>
    <w:rsid w:val="00750F85"/>
    <w:rsid w:val="00751C50"/>
    <w:rsid w:val="00753192"/>
    <w:rsid w:val="00755011"/>
    <w:rsid w:val="00756241"/>
    <w:rsid w:val="00756538"/>
    <w:rsid w:val="00756954"/>
    <w:rsid w:val="00761F0A"/>
    <w:rsid w:val="0076245A"/>
    <w:rsid w:val="007631DD"/>
    <w:rsid w:val="00764705"/>
    <w:rsid w:val="0076505A"/>
    <w:rsid w:val="00765B58"/>
    <w:rsid w:val="00766A22"/>
    <w:rsid w:val="00774B12"/>
    <w:rsid w:val="00774C77"/>
    <w:rsid w:val="00784581"/>
    <w:rsid w:val="00784B5B"/>
    <w:rsid w:val="00785437"/>
    <w:rsid w:val="007856C5"/>
    <w:rsid w:val="007856FF"/>
    <w:rsid w:val="00790623"/>
    <w:rsid w:val="00791550"/>
    <w:rsid w:val="007934A5"/>
    <w:rsid w:val="0079387A"/>
    <w:rsid w:val="00794522"/>
    <w:rsid w:val="00796836"/>
    <w:rsid w:val="007A13A6"/>
    <w:rsid w:val="007A2194"/>
    <w:rsid w:val="007A2E25"/>
    <w:rsid w:val="007A4604"/>
    <w:rsid w:val="007A59CA"/>
    <w:rsid w:val="007A7B4E"/>
    <w:rsid w:val="007B03DF"/>
    <w:rsid w:val="007B0A6D"/>
    <w:rsid w:val="007B2FE1"/>
    <w:rsid w:val="007B3B93"/>
    <w:rsid w:val="007B4144"/>
    <w:rsid w:val="007B6B34"/>
    <w:rsid w:val="007B6DF1"/>
    <w:rsid w:val="007C1072"/>
    <w:rsid w:val="007C1981"/>
    <w:rsid w:val="007C4F7D"/>
    <w:rsid w:val="007C55D9"/>
    <w:rsid w:val="007C7D7B"/>
    <w:rsid w:val="007D0945"/>
    <w:rsid w:val="007D1121"/>
    <w:rsid w:val="007D1728"/>
    <w:rsid w:val="007D2520"/>
    <w:rsid w:val="007D4AB5"/>
    <w:rsid w:val="007E00B5"/>
    <w:rsid w:val="007E02DB"/>
    <w:rsid w:val="007E048E"/>
    <w:rsid w:val="007E0DB8"/>
    <w:rsid w:val="007E2737"/>
    <w:rsid w:val="007E27A8"/>
    <w:rsid w:val="007E52A1"/>
    <w:rsid w:val="007E7297"/>
    <w:rsid w:val="007F04A0"/>
    <w:rsid w:val="007F1B95"/>
    <w:rsid w:val="007F1BE5"/>
    <w:rsid w:val="007F2760"/>
    <w:rsid w:val="007F3C81"/>
    <w:rsid w:val="007F4EEF"/>
    <w:rsid w:val="007F6861"/>
    <w:rsid w:val="007F69A0"/>
    <w:rsid w:val="007F7737"/>
    <w:rsid w:val="00800F60"/>
    <w:rsid w:val="0080177A"/>
    <w:rsid w:val="00801AA9"/>
    <w:rsid w:val="00803328"/>
    <w:rsid w:val="00803346"/>
    <w:rsid w:val="00803DF7"/>
    <w:rsid w:val="008055D9"/>
    <w:rsid w:val="00806074"/>
    <w:rsid w:val="00806481"/>
    <w:rsid w:val="00810C6A"/>
    <w:rsid w:val="008120C1"/>
    <w:rsid w:val="00812258"/>
    <w:rsid w:val="0081243D"/>
    <w:rsid w:val="00812D8A"/>
    <w:rsid w:val="00814D5F"/>
    <w:rsid w:val="00815B50"/>
    <w:rsid w:val="00816019"/>
    <w:rsid w:val="008167D4"/>
    <w:rsid w:val="0081710F"/>
    <w:rsid w:val="00820824"/>
    <w:rsid w:val="00821CA6"/>
    <w:rsid w:val="00823C12"/>
    <w:rsid w:val="00824CFF"/>
    <w:rsid w:val="00824D98"/>
    <w:rsid w:val="00824E59"/>
    <w:rsid w:val="008254EE"/>
    <w:rsid w:val="008266F1"/>
    <w:rsid w:val="00827B17"/>
    <w:rsid w:val="008300F0"/>
    <w:rsid w:val="00830D4B"/>
    <w:rsid w:val="008313B1"/>
    <w:rsid w:val="00832624"/>
    <w:rsid w:val="008342E6"/>
    <w:rsid w:val="0083451E"/>
    <w:rsid w:val="00841D8D"/>
    <w:rsid w:val="008429FF"/>
    <w:rsid w:val="00845D89"/>
    <w:rsid w:val="0085042A"/>
    <w:rsid w:val="00852A3A"/>
    <w:rsid w:val="00853739"/>
    <w:rsid w:val="00853755"/>
    <w:rsid w:val="00853FE0"/>
    <w:rsid w:val="0085643B"/>
    <w:rsid w:val="0085666B"/>
    <w:rsid w:val="008579A0"/>
    <w:rsid w:val="00860C0A"/>
    <w:rsid w:val="00860C96"/>
    <w:rsid w:val="008615A0"/>
    <w:rsid w:val="00861A87"/>
    <w:rsid w:val="00861EF3"/>
    <w:rsid w:val="00862F9F"/>
    <w:rsid w:val="008642A4"/>
    <w:rsid w:val="00864B3A"/>
    <w:rsid w:val="00865BB8"/>
    <w:rsid w:val="0086743C"/>
    <w:rsid w:val="00872B37"/>
    <w:rsid w:val="00874892"/>
    <w:rsid w:val="00877263"/>
    <w:rsid w:val="00877685"/>
    <w:rsid w:val="00880E3D"/>
    <w:rsid w:val="00885633"/>
    <w:rsid w:val="008874BC"/>
    <w:rsid w:val="00890924"/>
    <w:rsid w:val="00893AE1"/>
    <w:rsid w:val="00893F6F"/>
    <w:rsid w:val="00894CEB"/>
    <w:rsid w:val="00896F29"/>
    <w:rsid w:val="00897B1A"/>
    <w:rsid w:val="008A1DDF"/>
    <w:rsid w:val="008A20B3"/>
    <w:rsid w:val="008A31D4"/>
    <w:rsid w:val="008A35AF"/>
    <w:rsid w:val="008A35B2"/>
    <w:rsid w:val="008A44FE"/>
    <w:rsid w:val="008A4C7A"/>
    <w:rsid w:val="008A54CF"/>
    <w:rsid w:val="008A5EDD"/>
    <w:rsid w:val="008A6090"/>
    <w:rsid w:val="008A6F0C"/>
    <w:rsid w:val="008B133A"/>
    <w:rsid w:val="008B2485"/>
    <w:rsid w:val="008B4C77"/>
    <w:rsid w:val="008B77C2"/>
    <w:rsid w:val="008C11C3"/>
    <w:rsid w:val="008C397A"/>
    <w:rsid w:val="008C62E9"/>
    <w:rsid w:val="008C7A2D"/>
    <w:rsid w:val="008D00E1"/>
    <w:rsid w:val="008D345F"/>
    <w:rsid w:val="008D49BC"/>
    <w:rsid w:val="008D5A23"/>
    <w:rsid w:val="008D6633"/>
    <w:rsid w:val="008E2BFE"/>
    <w:rsid w:val="008E3761"/>
    <w:rsid w:val="008E43B3"/>
    <w:rsid w:val="008E472D"/>
    <w:rsid w:val="008E700E"/>
    <w:rsid w:val="008F1CA3"/>
    <w:rsid w:val="008F234E"/>
    <w:rsid w:val="008F597E"/>
    <w:rsid w:val="008F6390"/>
    <w:rsid w:val="008F72E9"/>
    <w:rsid w:val="0090149D"/>
    <w:rsid w:val="0090354D"/>
    <w:rsid w:val="0090483D"/>
    <w:rsid w:val="009048DA"/>
    <w:rsid w:val="0090628A"/>
    <w:rsid w:val="00906910"/>
    <w:rsid w:val="00906DA7"/>
    <w:rsid w:val="0091083E"/>
    <w:rsid w:val="00910B1B"/>
    <w:rsid w:val="00911665"/>
    <w:rsid w:val="00912308"/>
    <w:rsid w:val="0091292D"/>
    <w:rsid w:val="00916D41"/>
    <w:rsid w:val="0092056C"/>
    <w:rsid w:val="00923F68"/>
    <w:rsid w:val="00930672"/>
    <w:rsid w:val="0093215F"/>
    <w:rsid w:val="00932A02"/>
    <w:rsid w:val="00934E26"/>
    <w:rsid w:val="00935878"/>
    <w:rsid w:val="00936A27"/>
    <w:rsid w:val="0093718F"/>
    <w:rsid w:val="009373BD"/>
    <w:rsid w:val="00937889"/>
    <w:rsid w:val="00937CEE"/>
    <w:rsid w:val="00940B72"/>
    <w:rsid w:val="00941B3C"/>
    <w:rsid w:val="00942BE0"/>
    <w:rsid w:val="00943AF5"/>
    <w:rsid w:val="009449AB"/>
    <w:rsid w:val="00946FDE"/>
    <w:rsid w:val="00947261"/>
    <w:rsid w:val="00950EBF"/>
    <w:rsid w:val="00952344"/>
    <w:rsid w:val="00953873"/>
    <w:rsid w:val="00954FC8"/>
    <w:rsid w:val="0095563D"/>
    <w:rsid w:val="00957548"/>
    <w:rsid w:val="00961401"/>
    <w:rsid w:val="00961D7C"/>
    <w:rsid w:val="009623B3"/>
    <w:rsid w:val="00965E0C"/>
    <w:rsid w:val="00966640"/>
    <w:rsid w:val="00966FAE"/>
    <w:rsid w:val="00971927"/>
    <w:rsid w:val="009738AB"/>
    <w:rsid w:val="009741E0"/>
    <w:rsid w:val="009744DC"/>
    <w:rsid w:val="00974EE0"/>
    <w:rsid w:val="00975B6B"/>
    <w:rsid w:val="00976533"/>
    <w:rsid w:val="00976740"/>
    <w:rsid w:val="009841D1"/>
    <w:rsid w:val="00987F21"/>
    <w:rsid w:val="00991529"/>
    <w:rsid w:val="00991E7C"/>
    <w:rsid w:val="00993D4B"/>
    <w:rsid w:val="00993ED9"/>
    <w:rsid w:val="009969E6"/>
    <w:rsid w:val="009A0CA9"/>
    <w:rsid w:val="009A1478"/>
    <w:rsid w:val="009A1DE9"/>
    <w:rsid w:val="009A1EDD"/>
    <w:rsid w:val="009A2475"/>
    <w:rsid w:val="009A52DD"/>
    <w:rsid w:val="009A6251"/>
    <w:rsid w:val="009A7465"/>
    <w:rsid w:val="009A79FE"/>
    <w:rsid w:val="009A7D5C"/>
    <w:rsid w:val="009B40AD"/>
    <w:rsid w:val="009B537B"/>
    <w:rsid w:val="009C18E5"/>
    <w:rsid w:val="009C558C"/>
    <w:rsid w:val="009C64BB"/>
    <w:rsid w:val="009D0604"/>
    <w:rsid w:val="009D0BF9"/>
    <w:rsid w:val="009D0D98"/>
    <w:rsid w:val="009D265D"/>
    <w:rsid w:val="009D2F84"/>
    <w:rsid w:val="009D3F9E"/>
    <w:rsid w:val="009D49CD"/>
    <w:rsid w:val="009D61E7"/>
    <w:rsid w:val="009D6D07"/>
    <w:rsid w:val="009E1354"/>
    <w:rsid w:val="009E2905"/>
    <w:rsid w:val="009E4532"/>
    <w:rsid w:val="009E48EF"/>
    <w:rsid w:val="009E6900"/>
    <w:rsid w:val="009E6EF9"/>
    <w:rsid w:val="009E6F90"/>
    <w:rsid w:val="009F2A3B"/>
    <w:rsid w:val="009F3C21"/>
    <w:rsid w:val="009F5A44"/>
    <w:rsid w:val="009F6D1F"/>
    <w:rsid w:val="00A00603"/>
    <w:rsid w:val="00A013A0"/>
    <w:rsid w:val="00A01FD3"/>
    <w:rsid w:val="00A02DC4"/>
    <w:rsid w:val="00A0452B"/>
    <w:rsid w:val="00A04D2B"/>
    <w:rsid w:val="00A051F0"/>
    <w:rsid w:val="00A06192"/>
    <w:rsid w:val="00A075AF"/>
    <w:rsid w:val="00A07817"/>
    <w:rsid w:val="00A104F6"/>
    <w:rsid w:val="00A11063"/>
    <w:rsid w:val="00A1275F"/>
    <w:rsid w:val="00A1295C"/>
    <w:rsid w:val="00A13082"/>
    <w:rsid w:val="00A1364E"/>
    <w:rsid w:val="00A147B6"/>
    <w:rsid w:val="00A14B29"/>
    <w:rsid w:val="00A15A3F"/>
    <w:rsid w:val="00A1782E"/>
    <w:rsid w:val="00A178EB"/>
    <w:rsid w:val="00A212FF"/>
    <w:rsid w:val="00A21A31"/>
    <w:rsid w:val="00A22DE2"/>
    <w:rsid w:val="00A24F79"/>
    <w:rsid w:val="00A24FFD"/>
    <w:rsid w:val="00A306AF"/>
    <w:rsid w:val="00A31C82"/>
    <w:rsid w:val="00A35770"/>
    <w:rsid w:val="00A367BF"/>
    <w:rsid w:val="00A3788E"/>
    <w:rsid w:val="00A4330D"/>
    <w:rsid w:val="00A4410A"/>
    <w:rsid w:val="00A44763"/>
    <w:rsid w:val="00A450CD"/>
    <w:rsid w:val="00A46C15"/>
    <w:rsid w:val="00A52DAA"/>
    <w:rsid w:val="00A534BE"/>
    <w:rsid w:val="00A541FC"/>
    <w:rsid w:val="00A556C8"/>
    <w:rsid w:val="00A60EDD"/>
    <w:rsid w:val="00A61395"/>
    <w:rsid w:val="00A61B32"/>
    <w:rsid w:val="00A62818"/>
    <w:rsid w:val="00A63B90"/>
    <w:rsid w:val="00A64247"/>
    <w:rsid w:val="00A645E8"/>
    <w:rsid w:val="00A64FF2"/>
    <w:rsid w:val="00A66313"/>
    <w:rsid w:val="00A66395"/>
    <w:rsid w:val="00A6679A"/>
    <w:rsid w:val="00A668C1"/>
    <w:rsid w:val="00A671D2"/>
    <w:rsid w:val="00A74AFF"/>
    <w:rsid w:val="00A75335"/>
    <w:rsid w:val="00A76700"/>
    <w:rsid w:val="00A77070"/>
    <w:rsid w:val="00A77A51"/>
    <w:rsid w:val="00A77A7F"/>
    <w:rsid w:val="00A807AD"/>
    <w:rsid w:val="00A818C8"/>
    <w:rsid w:val="00A81C7E"/>
    <w:rsid w:val="00A827C2"/>
    <w:rsid w:val="00A84726"/>
    <w:rsid w:val="00A8503E"/>
    <w:rsid w:val="00A862BA"/>
    <w:rsid w:val="00A95BDF"/>
    <w:rsid w:val="00AA02CD"/>
    <w:rsid w:val="00AA1F9F"/>
    <w:rsid w:val="00AA29FA"/>
    <w:rsid w:val="00AA4115"/>
    <w:rsid w:val="00AA7F35"/>
    <w:rsid w:val="00AB0479"/>
    <w:rsid w:val="00AB130C"/>
    <w:rsid w:val="00AB478E"/>
    <w:rsid w:val="00AB6A44"/>
    <w:rsid w:val="00AB7388"/>
    <w:rsid w:val="00AC0431"/>
    <w:rsid w:val="00AC2126"/>
    <w:rsid w:val="00AC3F8D"/>
    <w:rsid w:val="00AC6453"/>
    <w:rsid w:val="00AD022F"/>
    <w:rsid w:val="00AD0581"/>
    <w:rsid w:val="00AD07E6"/>
    <w:rsid w:val="00AD127B"/>
    <w:rsid w:val="00AD4376"/>
    <w:rsid w:val="00AD63B3"/>
    <w:rsid w:val="00AD6920"/>
    <w:rsid w:val="00AD790D"/>
    <w:rsid w:val="00AD79BA"/>
    <w:rsid w:val="00AE04CD"/>
    <w:rsid w:val="00AE124F"/>
    <w:rsid w:val="00AE3863"/>
    <w:rsid w:val="00AE4F4C"/>
    <w:rsid w:val="00AE58BC"/>
    <w:rsid w:val="00AE60A1"/>
    <w:rsid w:val="00AE6572"/>
    <w:rsid w:val="00AF098E"/>
    <w:rsid w:val="00AF1A6B"/>
    <w:rsid w:val="00AF2068"/>
    <w:rsid w:val="00AF2600"/>
    <w:rsid w:val="00AF3D48"/>
    <w:rsid w:val="00AF5605"/>
    <w:rsid w:val="00AF661B"/>
    <w:rsid w:val="00AF6672"/>
    <w:rsid w:val="00B016CB"/>
    <w:rsid w:val="00B0232A"/>
    <w:rsid w:val="00B025B7"/>
    <w:rsid w:val="00B03FF9"/>
    <w:rsid w:val="00B06793"/>
    <w:rsid w:val="00B1142B"/>
    <w:rsid w:val="00B1270A"/>
    <w:rsid w:val="00B1277A"/>
    <w:rsid w:val="00B1373D"/>
    <w:rsid w:val="00B140F7"/>
    <w:rsid w:val="00B16347"/>
    <w:rsid w:val="00B175DC"/>
    <w:rsid w:val="00B20556"/>
    <w:rsid w:val="00B22987"/>
    <w:rsid w:val="00B25920"/>
    <w:rsid w:val="00B32C44"/>
    <w:rsid w:val="00B35086"/>
    <w:rsid w:val="00B35D1B"/>
    <w:rsid w:val="00B370A2"/>
    <w:rsid w:val="00B3730B"/>
    <w:rsid w:val="00B41D1C"/>
    <w:rsid w:val="00B443A7"/>
    <w:rsid w:val="00B44D4E"/>
    <w:rsid w:val="00B463E5"/>
    <w:rsid w:val="00B465CD"/>
    <w:rsid w:val="00B46D4A"/>
    <w:rsid w:val="00B47ECF"/>
    <w:rsid w:val="00B535EF"/>
    <w:rsid w:val="00B551B2"/>
    <w:rsid w:val="00B564A5"/>
    <w:rsid w:val="00B56B76"/>
    <w:rsid w:val="00B56EF2"/>
    <w:rsid w:val="00B5773C"/>
    <w:rsid w:val="00B57CA9"/>
    <w:rsid w:val="00B60A7C"/>
    <w:rsid w:val="00B62227"/>
    <w:rsid w:val="00B622C9"/>
    <w:rsid w:val="00B62B1A"/>
    <w:rsid w:val="00B637AD"/>
    <w:rsid w:val="00B6640F"/>
    <w:rsid w:val="00B66603"/>
    <w:rsid w:val="00B66D2A"/>
    <w:rsid w:val="00B67724"/>
    <w:rsid w:val="00B70E14"/>
    <w:rsid w:val="00B7181E"/>
    <w:rsid w:val="00B726C5"/>
    <w:rsid w:val="00B73714"/>
    <w:rsid w:val="00B73D2A"/>
    <w:rsid w:val="00B75ACA"/>
    <w:rsid w:val="00B800D2"/>
    <w:rsid w:val="00B80740"/>
    <w:rsid w:val="00B82E40"/>
    <w:rsid w:val="00B845B2"/>
    <w:rsid w:val="00B85F37"/>
    <w:rsid w:val="00B8646D"/>
    <w:rsid w:val="00B8756F"/>
    <w:rsid w:val="00B91ABA"/>
    <w:rsid w:val="00B93600"/>
    <w:rsid w:val="00B9430D"/>
    <w:rsid w:val="00BA05D8"/>
    <w:rsid w:val="00BA0696"/>
    <w:rsid w:val="00BA0AA0"/>
    <w:rsid w:val="00BA35C7"/>
    <w:rsid w:val="00BA5052"/>
    <w:rsid w:val="00BA5142"/>
    <w:rsid w:val="00BA57D2"/>
    <w:rsid w:val="00BA63F4"/>
    <w:rsid w:val="00BA77C1"/>
    <w:rsid w:val="00BB0012"/>
    <w:rsid w:val="00BB153D"/>
    <w:rsid w:val="00BB3B81"/>
    <w:rsid w:val="00BB442D"/>
    <w:rsid w:val="00BB6AD1"/>
    <w:rsid w:val="00BB6B91"/>
    <w:rsid w:val="00BB6BC2"/>
    <w:rsid w:val="00BB75E9"/>
    <w:rsid w:val="00BB7E34"/>
    <w:rsid w:val="00BC182C"/>
    <w:rsid w:val="00BC1E16"/>
    <w:rsid w:val="00BC402A"/>
    <w:rsid w:val="00BC5A7F"/>
    <w:rsid w:val="00BC5B7C"/>
    <w:rsid w:val="00BC5D1D"/>
    <w:rsid w:val="00BC67D6"/>
    <w:rsid w:val="00BC6C9D"/>
    <w:rsid w:val="00BD0042"/>
    <w:rsid w:val="00BD042E"/>
    <w:rsid w:val="00BD17F2"/>
    <w:rsid w:val="00BD2574"/>
    <w:rsid w:val="00BD2EE8"/>
    <w:rsid w:val="00BD6122"/>
    <w:rsid w:val="00BD6DDA"/>
    <w:rsid w:val="00BE15B5"/>
    <w:rsid w:val="00BE1FFB"/>
    <w:rsid w:val="00BE57BF"/>
    <w:rsid w:val="00BE68CA"/>
    <w:rsid w:val="00BE751D"/>
    <w:rsid w:val="00BE7C37"/>
    <w:rsid w:val="00BF0614"/>
    <w:rsid w:val="00BF1C7B"/>
    <w:rsid w:val="00BF2654"/>
    <w:rsid w:val="00BF324E"/>
    <w:rsid w:val="00BF4E84"/>
    <w:rsid w:val="00BF5C24"/>
    <w:rsid w:val="00BF659C"/>
    <w:rsid w:val="00BF7FA8"/>
    <w:rsid w:val="00C00DD1"/>
    <w:rsid w:val="00C0127C"/>
    <w:rsid w:val="00C01759"/>
    <w:rsid w:val="00C02461"/>
    <w:rsid w:val="00C10ABF"/>
    <w:rsid w:val="00C12C13"/>
    <w:rsid w:val="00C16049"/>
    <w:rsid w:val="00C204C8"/>
    <w:rsid w:val="00C211C6"/>
    <w:rsid w:val="00C22D7B"/>
    <w:rsid w:val="00C239A1"/>
    <w:rsid w:val="00C246A1"/>
    <w:rsid w:val="00C264F5"/>
    <w:rsid w:val="00C268FE"/>
    <w:rsid w:val="00C26C53"/>
    <w:rsid w:val="00C273DB"/>
    <w:rsid w:val="00C31BC8"/>
    <w:rsid w:val="00C32A35"/>
    <w:rsid w:val="00C33DF2"/>
    <w:rsid w:val="00C34296"/>
    <w:rsid w:val="00C3487B"/>
    <w:rsid w:val="00C353B0"/>
    <w:rsid w:val="00C357C0"/>
    <w:rsid w:val="00C35953"/>
    <w:rsid w:val="00C35AD2"/>
    <w:rsid w:val="00C35E46"/>
    <w:rsid w:val="00C418F8"/>
    <w:rsid w:val="00C459ED"/>
    <w:rsid w:val="00C5098E"/>
    <w:rsid w:val="00C50FEF"/>
    <w:rsid w:val="00C519C2"/>
    <w:rsid w:val="00C548CA"/>
    <w:rsid w:val="00C576E4"/>
    <w:rsid w:val="00C57B17"/>
    <w:rsid w:val="00C60BF5"/>
    <w:rsid w:val="00C617CC"/>
    <w:rsid w:val="00C62D41"/>
    <w:rsid w:val="00C6766A"/>
    <w:rsid w:val="00C676D4"/>
    <w:rsid w:val="00C70C50"/>
    <w:rsid w:val="00C7225B"/>
    <w:rsid w:val="00C75449"/>
    <w:rsid w:val="00C761B3"/>
    <w:rsid w:val="00C7745F"/>
    <w:rsid w:val="00C809A3"/>
    <w:rsid w:val="00C82DE4"/>
    <w:rsid w:val="00C831B1"/>
    <w:rsid w:val="00C84BD5"/>
    <w:rsid w:val="00C84DBB"/>
    <w:rsid w:val="00C900CC"/>
    <w:rsid w:val="00C9114D"/>
    <w:rsid w:val="00C92B9C"/>
    <w:rsid w:val="00C92C2E"/>
    <w:rsid w:val="00C93AFF"/>
    <w:rsid w:val="00C94D7F"/>
    <w:rsid w:val="00C96917"/>
    <w:rsid w:val="00C97EAA"/>
    <w:rsid w:val="00CA0DA1"/>
    <w:rsid w:val="00CA133E"/>
    <w:rsid w:val="00CA2621"/>
    <w:rsid w:val="00CA2838"/>
    <w:rsid w:val="00CA5801"/>
    <w:rsid w:val="00CB0FD8"/>
    <w:rsid w:val="00CB1660"/>
    <w:rsid w:val="00CB1AF6"/>
    <w:rsid w:val="00CB296C"/>
    <w:rsid w:val="00CB40C1"/>
    <w:rsid w:val="00CB4F7F"/>
    <w:rsid w:val="00CB5B60"/>
    <w:rsid w:val="00CB5D79"/>
    <w:rsid w:val="00CB6117"/>
    <w:rsid w:val="00CB67CA"/>
    <w:rsid w:val="00CB73B9"/>
    <w:rsid w:val="00CC0B3F"/>
    <w:rsid w:val="00CC3C55"/>
    <w:rsid w:val="00CC4ED9"/>
    <w:rsid w:val="00CC50B4"/>
    <w:rsid w:val="00CC6B66"/>
    <w:rsid w:val="00CC6ED5"/>
    <w:rsid w:val="00CC71F3"/>
    <w:rsid w:val="00CD09C0"/>
    <w:rsid w:val="00CD0D51"/>
    <w:rsid w:val="00CD3484"/>
    <w:rsid w:val="00CD4697"/>
    <w:rsid w:val="00CD4E62"/>
    <w:rsid w:val="00CD659E"/>
    <w:rsid w:val="00CE05C9"/>
    <w:rsid w:val="00CE24F4"/>
    <w:rsid w:val="00CE4D2D"/>
    <w:rsid w:val="00CF0F9F"/>
    <w:rsid w:val="00CF1350"/>
    <w:rsid w:val="00CF23DA"/>
    <w:rsid w:val="00CF2559"/>
    <w:rsid w:val="00CF3412"/>
    <w:rsid w:val="00CF44F0"/>
    <w:rsid w:val="00CF4A3A"/>
    <w:rsid w:val="00CF5F29"/>
    <w:rsid w:val="00D033A1"/>
    <w:rsid w:val="00D04D2C"/>
    <w:rsid w:val="00D071CA"/>
    <w:rsid w:val="00D0759E"/>
    <w:rsid w:val="00D1081A"/>
    <w:rsid w:val="00D114AF"/>
    <w:rsid w:val="00D11962"/>
    <w:rsid w:val="00D12BD2"/>
    <w:rsid w:val="00D146B7"/>
    <w:rsid w:val="00D15706"/>
    <w:rsid w:val="00D15F7F"/>
    <w:rsid w:val="00D16302"/>
    <w:rsid w:val="00D17A28"/>
    <w:rsid w:val="00D17D9E"/>
    <w:rsid w:val="00D21382"/>
    <w:rsid w:val="00D217DA"/>
    <w:rsid w:val="00D22332"/>
    <w:rsid w:val="00D22780"/>
    <w:rsid w:val="00D22BCC"/>
    <w:rsid w:val="00D22C88"/>
    <w:rsid w:val="00D269B3"/>
    <w:rsid w:val="00D276BD"/>
    <w:rsid w:val="00D279F8"/>
    <w:rsid w:val="00D30D07"/>
    <w:rsid w:val="00D3402A"/>
    <w:rsid w:val="00D3439F"/>
    <w:rsid w:val="00D35CC0"/>
    <w:rsid w:val="00D37E15"/>
    <w:rsid w:val="00D412F3"/>
    <w:rsid w:val="00D41372"/>
    <w:rsid w:val="00D41830"/>
    <w:rsid w:val="00D41DAE"/>
    <w:rsid w:val="00D42A73"/>
    <w:rsid w:val="00D438CA"/>
    <w:rsid w:val="00D447BB"/>
    <w:rsid w:val="00D46A48"/>
    <w:rsid w:val="00D472FC"/>
    <w:rsid w:val="00D478DF"/>
    <w:rsid w:val="00D50EA3"/>
    <w:rsid w:val="00D5191E"/>
    <w:rsid w:val="00D5508D"/>
    <w:rsid w:val="00D5761F"/>
    <w:rsid w:val="00D62B2F"/>
    <w:rsid w:val="00D63405"/>
    <w:rsid w:val="00D725AB"/>
    <w:rsid w:val="00D72BA5"/>
    <w:rsid w:val="00D757F8"/>
    <w:rsid w:val="00D75A38"/>
    <w:rsid w:val="00D75FC8"/>
    <w:rsid w:val="00D76C43"/>
    <w:rsid w:val="00D8417E"/>
    <w:rsid w:val="00D862B2"/>
    <w:rsid w:val="00D86411"/>
    <w:rsid w:val="00D93291"/>
    <w:rsid w:val="00D9412F"/>
    <w:rsid w:val="00D94B61"/>
    <w:rsid w:val="00D95B17"/>
    <w:rsid w:val="00D97376"/>
    <w:rsid w:val="00DA0BEC"/>
    <w:rsid w:val="00DA134D"/>
    <w:rsid w:val="00DA4326"/>
    <w:rsid w:val="00DA43D8"/>
    <w:rsid w:val="00DB0C45"/>
    <w:rsid w:val="00DB17C9"/>
    <w:rsid w:val="00DB275D"/>
    <w:rsid w:val="00DB3503"/>
    <w:rsid w:val="00DB461C"/>
    <w:rsid w:val="00DB5B74"/>
    <w:rsid w:val="00DB7209"/>
    <w:rsid w:val="00DB7902"/>
    <w:rsid w:val="00DB7AD7"/>
    <w:rsid w:val="00DC0C88"/>
    <w:rsid w:val="00DC0F63"/>
    <w:rsid w:val="00DC2222"/>
    <w:rsid w:val="00DC2E37"/>
    <w:rsid w:val="00DC3B3B"/>
    <w:rsid w:val="00DC5164"/>
    <w:rsid w:val="00DC52DF"/>
    <w:rsid w:val="00DC55F3"/>
    <w:rsid w:val="00DC58CD"/>
    <w:rsid w:val="00DC6976"/>
    <w:rsid w:val="00DD1B1F"/>
    <w:rsid w:val="00DD1D88"/>
    <w:rsid w:val="00DD1EB2"/>
    <w:rsid w:val="00DD1ED7"/>
    <w:rsid w:val="00DD2C4E"/>
    <w:rsid w:val="00DD3201"/>
    <w:rsid w:val="00DD33BB"/>
    <w:rsid w:val="00DD38E7"/>
    <w:rsid w:val="00DD4484"/>
    <w:rsid w:val="00DE104C"/>
    <w:rsid w:val="00DE1818"/>
    <w:rsid w:val="00DE24D4"/>
    <w:rsid w:val="00DE5CD8"/>
    <w:rsid w:val="00DE6125"/>
    <w:rsid w:val="00DF272D"/>
    <w:rsid w:val="00DF34B6"/>
    <w:rsid w:val="00DF4109"/>
    <w:rsid w:val="00E01792"/>
    <w:rsid w:val="00E01AF7"/>
    <w:rsid w:val="00E0293F"/>
    <w:rsid w:val="00E04710"/>
    <w:rsid w:val="00E04D74"/>
    <w:rsid w:val="00E074A8"/>
    <w:rsid w:val="00E15F6D"/>
    <w:rsid w:val="00E207E9"/>
    <w:rsid w:val="00E225A9"/>
    <w:rsid w:val="00E22945"/>
    <w:rsid w:val="00E22D6E"/>
    <w:rsid w:val="00E23F8B"/>
    <w:rsid w:val="00E2591D"/>
    <w:rsid w:val="00E26CB8"/>
    <w:rsid w:val="00E27113"/>
    <w:rsid w:val="00E30912"/>
    <w:rsid w:val="00E32923"/>
    <w:rsid w:val="00E32CFC"/>
    <w:rsid w:val="00E33416"/>
    <w:rsid w:val="00E336F6"/>
    <w:rsid w:val="00E35213"/>
    <w:rsid w:val="00E37CAF"/>
    <w:rsid w:val="00E40F2A"/>
    <w:rsid w:val="00E4153F"/>
    <w:rsid w:val="00E453B7"/>
    <w:rsid w:val="00E45D02"/>
    <w:rsid w:val="00E46203"/>
    <w:rsid w:val="00E4770C"/>
    <w:rsid w:val="00E47CE1"/>
    <w:rsid w:val="00E47F8B"/>
    <w:rsid w:val="00E50920"/>
    <w:rsid w:val="00E5288B"/>
    <w:rsid w:val="00E53A3E"/>
    <w:rsid w:val="00E53D9A"/>
    <w:rsid w:val="00E54612"/>
    <w:rsid w:val="00E54A27"/>
    <w:rsid w:val="00E5764E"/>
    <w:rsid w:val="00E6052D"/>
    <w:rsid w:val="00E60705"/>
    <w:rsid w:val="00E60743"/>
    <w:rsid w:val="00E61EC9"/>
    <w:rsid w:val="00E63D08"/>
    <w:rsid w:val="00E63E83"/>
    <w:rsid w:val="00E64D3A"/>
    <w:rsid w:val="00E67268"/>
    <w:rsid w:val="00E706CA"/>
    <w:rsid w:val="00E73039"/>
    <w:rsid w:val="00E7320C"/>
    <w:rsid w:val="00E831FA"/>
    <w:rsid w:val="00E84525"/>
    <w:rsid w:val="00E84B54"/>
    <w:rsid w:val="00E85ADF"/>
    <w:rsid w:val="00E85ED3"/>
    <w:rsid w:val="00E86E9B"/>
    <w:rsid w:val="00E873F4"/>
    <w:rsid w:val="00E90D32"/>
    <w:rsid w:val="00E9172C"/>
    <w:rsid w:val="00E91E23"/>
    <w:rsid w:val="00E95DCD"/>
    <w:rsid w:val="00E96CDD"/>
    <w:rsid w:val="00E97785"/>
    <w:rsid w:val="00EA2170"/>
    <w:rsid w:val="00EA32D1"/>
    <w:rsid w:val="00EA4A0B"/>
    <w:rsid w:val="00EA6CBC"/>
    <w:rsid w:val="00EB050B"/>
    <w:rsid w:val="00EB0E2B"/>
    <w:rsid w:val="00EB1204"/>
    <w:rsid w:val="00EB34B8"/>
    <w:rsid w:val="00EB48FB"/>
    <w:rsid w:val="00EB4920"/>
    <w:rsid w:val="00EB684A"/>
    <w:rsid w:val="00EB6A93"/>
    <w:rsid w:val="00EB6AAB"/>
    <w:rsid w:val="00EC33B0"/>
    <w:rsid w:val="00EC4854"/>
    <w:rsid w:val="00EC49F2"/>
    <w:rsid w:val="00EC66FD"/>
    <w:rsid w:val="00ED128A"/>
    <w:rsid w:val="00ED1C6D"/>
    <w:rsid w:val="00ED3E9A"/>
    <w:rsid w:val="00EE0F55"/>
    <w:rsid w:val="00EE1704"/>
    <w:rsid w:val="00EE1879"/>
    <w:rsid w:val="00EE27DF"/>
    <w:rsid w:val="00EE3E79"/>
    <w:rsid w:val="00EE70AE"/>
    <w:rsid w:val="00EE756A"/>
    <w:rsid w:val="00EE7AE2"/>
    <w:rsid w:val="00EE7D9F"/>
    <w:rsid w:val="00EF3AAF"/>
    <w:rsid w:val="00EF4E2B"/>
    <w:rsid w:val="00EF526D"/>
    <w:rsid w:val="00EF541E"/>
    <w:rsid w:val="00EF5968"/>
    <w:rsid w:val="00EF68BC"/>
    <w:rsid w:val="00EF7162"/>
    <w:rsid w:val="00EF7AA9"/>
    <w:rsid w:val="00F03D78"/>
    <w:rsid w:val="00F04822"/>
    <w:rsid w:val="00F05ABA"/>
    <w:rsid w:val="00F07104"/>
    <w:rsid w:val="00F073F9"/>
    <w:rsid w:val="00F0761A"/>
    <w:rsid w:val="00F107C6"/>
    <w:rsid w:val="00F11201"/>
    <w:rsid w:val="00F12D29"/>
    <w:rsid w:val="00F149A1"/>
    <w:rsid w:val="00F14BC5"/>
    <w:rsid w:val="00F15144"/>
    <w:rsid w:val="00F21446"/>
    <w:rsid w:val="00F259BE"/>
    <w:rsid w:val="00F25D12"/>
    <w:rsid w:val="00F26036"/>
    <w:rsid w:val="00F2721F"/>
    <w:rsid w:val="00F27D1E"/>
    <w:rsid w:val="00F27D9D"/>
    <w:rsid w:val="00F27E75"/>
    <w:rsid w:val="00F30B90"/>
    <w:rsid w:val="00F33E07"/>
    <w:rsid w:val="00F34295"/>
    <w:rsid w:val="00F34ADD"/>
    <w:rsid w:val="00F35BFE"/>
    <w:rsid w:val="00F35E78"/>
    <w:rsid w:val="00F3687A"/>
    <w:rsid w:val="00F37D91"/>
    <w:rsid w:val="00F40268"/>
    <w:rsid w:val="00F4063A"/>
    <w:rsid w:val="00F45A6E"/>
    <w:rsid w:val="00F45D70"/>
    <w:rsid w:val="00F464A6"/>
    <w:rsid w:val="00F466A7"/>
    <w:rsid w:val="00F46A43"/>
    <w:rsid w:val="00F50203"/>
    <w:rsid w:val="00F56126"/>
    <w:rsid w:val="00F565BE"/>
    <w:rsid w:val="00F57A9B"/>
    <w:rsid w:val="00F61564"/>
    <w:rsid w:val="00F6199B"/>
    <w:rsid w:val="00F64AC7"/>
    <w:rsid w:val="00F66AC6"/>
    <w:rsid w:val="00F70793"/>
    <w:rsid w:val="00F71213"/>
    <w:rsid w:val="00F7146D"/>
    <w:rsid w:val="00F722E9"/>
    <w:rsid w:val="00F72DD8"/>
    <w:rsid w:val="00F76FED"/>
    <w:rsid w:val="00F80744"/>
    <w:rsid w:val="00F843C9"/>
    <w:rsid w:val="00F84675"/>
    <w:rsid w:val="00F8632B"/>
    <w:rsid w:val="00F86332"/>
    <w:rsid w:val="00F872AB"/>
    <w:rsid w:val="00F90071"/>
    <w:rsid w:val="00F90868"/>
    <w:rsid w:val="00F92DA7"/>
    <w:rsid w:val="00F942F9"/>
    <w:rsid w:val="00F96620"/>
    <w:rsid w:val="00F967AD"/>
    <w:rsid w:val="00FA0B77"/>
    <w:rsid w:val="00FA0FF8"/>
    <w:rsid w:val="00FA2968"/>
    <w:rsid w:val="00FA55A4"/>
    <w:rsid w:val="00FA5852"/>
    <w:rsid w:val="00FA5EF6"/>
    <w:rsid w:val="00FA71BC"/>
    <w:rsid w:val="00FA7F81"/>
    <w:rsid w:val="00FB1272"/>
    <w:rsid w:val="00FB4EA5"/>
    <w:rsid w:val="00FB55D3"/>
    <w:rsid w:val="00FB57FB"/>
    <w:rsid w:val="00FB60BE"/>
    <w:rsid w:val="00FB6245"/>
    <w:rsid w:val="00FC085B"/>
    <w:rsid w:val="00FC0A97"/>
    <w:rsid w:val="00FC1275"/>
    <w:rsid w:val="00FC1609"/>
    <w:rsid w:val="00FC169D"/>
    <w:rsid w:val="00FC46D4"/>
    <w:rsid w:val="00FC663D"/>
    <w:rsid w:val="00FD075E"/>
    <w:rsid w:val="00FD0BB5"/>
    <w:rsid w:val="00FD0E19"/>
    <w:rsid w:val="00FD0EC1"/>
    <w:rsid w:val="00FD3D9B"/>
    <w:rsid w:val="00FD5279"/>
    <w:rsid w:val="00FD5729"/>
    <w:rsid w:val="00FE1024"/>
    <w:rsid w:val="00FE2239"/>
    <w:rsid w:val="00FE3899"/>
    <w:rsid w:val="00FE6669"/>
    <w:rsid w:val="00FE7917"/>
    <w:rsid w:val="00FE7E07"/>
    <w:rsid w:val="00FF3AD8"/>
    <w:rsid w:val="00FF3EA9"/>
    <w:rsid w:val="00FF46CE"/>
    <w:rsid w:val="00FF531C"/>
    <w:rsid w:val="00FF5574"/>
    <w:rsid w:val="00FF5B81"/>
    <w:rsid w:val="00FF65FA"/>
    <w:rsid w:val="00FF7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7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CEE"/>
    <w:pPr>
      <w:widowControl w:val="0"/>
      <w:jc w:val="both"/>
    </w:pPr>
  </w:style>
  <w:style w:type="paragraph" w:styleId="1">
    <w:name w:val="heading 1"/>
    <w:basedOn w:val="a"/>
    <w:next w:val="a"/>
    <w:link w:val="1Char"/>
    <w:uiPriority w:val="9"/>
    <w:qFormat/>
    <w:rsid w:val="00BB442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F1350"/>
  </w:style>
  <w:style w:type="character" w:styleId="a3">
    <w:name w:val="Emphasis"/>
    <w:basedOn w:val="a0"/>
    <w:uiPriority w:val="20"/>
    <w:qFormat/>
    <w:rsid w:val="00CF1350"/>
    <w:rPr>
      <w:i/>
      <w:iCs/>
    </w:rPr>
  </w:style>
  <w:style w:type="character" w:customStyle="1" w:styleId="10CharChar">
    <w:name w:val="단락10 Char Char"/>
    <w:basedOn w:val="a0"/>
    <w:link w:val="10"/>
    <w:rsid w:val="00195357"/>
    <w:rPr>
      <w:rFonts w:eastAsia="맑은 고딕"/>
      <w:color w:val="000000"/>
      <w:sz w:val="24"/>
      <w:szCs w:val="24"/>
    </w:rPr>
  </w:style>
  <w:style w:type="paragraph" w:customStyle="1" w:styleId="10">
    <w:name w:val="단락10"/>
    <w:basedOn w:val="a"/>
    <w:link w:val="10CharChar"/>
    <w:rsid w:val="00195357"/>
    <w:pPr>
      <w:wordWrap w:val="0"/>
      <w:autoSpaceDE w:val="0"/>
      <w:autoSpaceDN w:val="0"/>
      <w:spacing w:line="540" w:lineRule="auto"/>
      <w:ind w:firstLineChars="100" w:firstLine="220"/>
    </w:pPr>
    <w:rPr>
      <w:rFonts w:eastAsia="맑은 고딕"/>
      <w:color w:val="000000"/>
      <w:sz w:val="24"/>
      <w:szCs w:val="24"/>
    </w:rPr>
  </w:style>
  <w:style w:type="paragraph" w:styleId="a4">
    <w:name w:val="List Paragraph"/>
    <w:basedOn w:val="a"/>
    <w:uiPriority w:val="34"/>
    <w:qFormat/>
    <w:rsid w:val="00A8503E"/>
    <w:pPr>
      <w:ind w:firstLineChars="200" w:firstLine="420"/>
    </w:pPr>
  </w:style>
  <w:style w:type="paragraph" w:styleId="a5">
    <w:name w:val="header"/>
    <w:basedOn w:val="a"/>
    <w:link w:val="Char"/>
    <w:uiPriority w:val="99"/>
    <w:unhideWhenUsed/>
    <w:rsid w:val="00796836"/>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5"/>
    <w:uiPriority w:val="99"/>
    <w:rsid w:val="00796836"/>
    <w:rPr>
      <w:sz w:val="18"/>
      <w:szCs w:val="18"/>
    </w:rPr>
  </w:style>
  <w:style w:type="paragraph" w:styleId="a6">
    <w:name w:val="footer"/>
    <w:basedOn w:val="a"/>
    <w:link w:val="Char0"/>
    <w:uiPriority w:val="99"/>
    <w:unhideWhenUsed/>
    <w:rsid w:val="00796836"/>
    <w:pPr>
      <w:tabs>
        <w:tab w:val="center" w:pos="4153"/>
        <w:tab w:val="right" w:pos="8306"/>
      </w:tabs>
      <w:snapToGrid w:val="0"/>
      <w:jc w:val="left"/>
    </w:pPr>
    <w:rPr>
      <w:sz w:val="18"/>
      <w:szCs w:val="18"/>
    </w:rPr>
  </w:style>
  <w:style w:type="character" w:customStyle="1" w:styleId="Char0">
    <w:name w:val="바닥글 Char"/>
    <w:basedOn w:val="a0"/>
    <w:link w:val="a6"/>
    <w:uiPriority w:val="99"/>
    <w:rsid w:val="00796836"/>
    <w:rPr>
      <w:sz w:val="18"/>
      <w:szCs w:val="18"/>
    </w:rPr>
  </w:style>
  <w:style w:type="table" w:styleId="-3">
    <w:name w:val="Light List Accent 3"/>
    <w:basedOn w:val="a1"/>
    <w:uiPriority w:val="61"/>
    <w:rsid w:val="00406963"/>
    <w:rPr>
      <w:kern w:val="0"/>
      <w:sz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a7">
    <w:name w:val="Table Grid"/>
    <w:basedOn w:val="a1"/>
    <w:uiPriority w:val="39"/>
    <w:rsid w:val="0040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바탕글 Char Char"/>
    <w:basedOn w:val="a0"/>
    <w:link w:val="a8"/>
    <w:rsid w:val="00F3687A"/>
    <w:rPr>
      <w:rFonts w:ascii="바탕" w:eastAsia="바탕" w:hAnsi="바탕" w:cs="굴림"/>
      <w:color w:val="000000"/>
      <w:lang w:eastAsia="ko-KR"/>
    </w:rPr>
  </w:style>
  <w:style w:type="paragraph" w:customStyle="1" w:styleId="a8">
    <w:name w:val="바탕글"/>
    <w:basedOn w:val="a"/>
    <w:link w:val="CharChar"/>
    <w:rsid w:val="00F3687A"/>
    <w:pPr>
      <w:widowControl/>
      <w:snapToGrid w:val="0"/>
      <w:spacing w:line="384" w:lineRule="auto"/>
    </w:pPr>
    <w:rPr>
      <w:rFonts w:ascii="바탕" w:eastAsia="바탕" w:hAnsi="바탕" w:cs="굴림"/>
      <w:color w:val="000000"/>
      <w:lang w:eastAsia="ko-KR"/>
    </w:rPr>
  </w:style>
  <w:style w:type="paragraph" w:customStyle="1" w:styleId="7">
    <w:name w:val="개요 7"/>
    <w:rsid w:val="00F3687A"/>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eastAsia="바탕" w:hAnsi="Times New Roman" w:cs="Times New Roman"/>
      <w:color w:val="000000"/>
      <w:kern w:val="0"/>
      <w:sz w:val="20"/>
      <w:szCs w:val="20"/>
      <w:lang w:eastAsia="ko-KR"/>
    </w:rPr>
  </w:style>
  <w:style w:type="paragraph" w:customStyle="1" w:styleId="Pa14">
    <w:name w:val="Pa14"/>
    <w:basedOn w:val="a"/>
    <w:next w:val="a"/>
    <w:uiPriority w:val="99"/>
    <w:rsid w:val="004D4B7F"/>
    <w:pPr>
      <w:autoSpaceDE w:val="0"/>
      <w:autoSpaceDN w:val="0"/>
      <w:adjustRightInd w:val="0"/>
      <w:spacing w:line="181" w:lineRule="atLeast"/>
      <w:jc w:val="left"/>
    </w:pPr>
    <w:rPr>
      <w:rFonts w:ascii="Utopia Std" w:eastAsia="Utopia Std"/>
      <w:kern w:val="0"/>
      <w:sz w:val="24"/>
      <w:szCs w:val="24"/>
    </w:rPr>
  </w:style>
  <w:style w:type="paragraph" w:styleId="a9">
    <w:name w:val="Balloon Text"/>
    <w:basedOn w:val="a"/>
    <w:link w:val="Char1"/>
    <w:uiPriority w:val="99"/>
    <w:semiHidden/>
    <w:unhideWhenUsed/>
    <w:rsid w:val="004538E4"/>
    <w:rPr>
      <w:rFonts w:asciiTheme="majorHAnsi" w:eastAsiaTheme="majorEastAsia" w:hAnsiTheme="majorHAnsi" w:cstheme="majorBidi"/>
      <w:sz w:val="18"/>
      <w:szCs w:val="18"/>
    </w:rPr>
  </w:style>
  <w:style w:type="character" w:customStyle="1" w:styleId="Char1">
    <w:name w:val="풍선 도움말 텍스트 Char"/>
    <w:basedOn w:val="a0"/>
    <w:link w:val="a9"/>
    <w:uiPriority w:val="99"/>
    <w:semiHidden/>
    <w:rsid w:val="004538E4"/>
    <w:rPr>
      <w:rFonts w:asciiTheme="majorHAnsi" w:eastAsiaTheme="majorEastAsia" w:hAnsiTheme="majorHAnsi" w:cstheme="majorBidi"/>
      <w:sz w:val="18"/>
      <w:szCs w:val="18"/>
    </w:rPr>
  </w:style>
  <w:style w:type="character" w:customStyle="1" w:styleId="element-citation">
    <w:name w:val="element-citation"/>
    <w:basedOn w:val="a0"/>
    <w:rsid w:val="00D94B61"/>
  </w:style>
  <w:style w:type="character" w:customStyle="1" w:styleId="ref-journal">
    <w:name w:val="ref-journal"/>
    <w:basedOn w:val="a0"/>
    <w:rsid w:val="00D94B61"/>
  </w:style>
  <w:style w:type="character" w:customStyle="1" w:styleId="ref-vol">
    <w:name w:val="ref-vol"/>
    <w:basedOn w:val="a0"/>
    <w:rsid w:val="00D94B61"/>
  </w:style>
  <w:style w:type="character" w:customStyle="1" w:styleId="1Char">
    <w:name w:val="제목 1 Char"/>
    <w:basedOn w:val="a0"/>
    <w:link w:val="1"/>
    <w:uiPriority w:val="9"/>
    <w:rsid w:val="00BB442D"/>
    <w:rPr>
      <w:b/>
      <w:bCs/>
      <w:kern w:val="44"/>
      <w:sz w:val="44"/>
      <w:szCs w:val="44"/>
    </w:rPr>
  </w:style>
  <w:style w:type="character" w:styleId="aa">
    <w:name w:val="Placeholder Text"/>
    <w:basedOn w:val="a0"/>
    <w:uiPriority w:val="99"/>
    <w:semiHidden/>
    <w:rsid w:val="001C0884"/>
    <w:rPr>
      <w:color w:val="808080"/>
    </w:rPr>
  </w:style>
  <w:style w:type="character" w:customStyle="1" w:styleId="reference">
    <w:name w:val="reference"/>
    <w:basedOn w:val="a0"/>
    <w:rsid w:val="00F7146D"/>
  </w:style>
  <w:style w:type="character" w:customStyle="1" w:styleId="refauthors">
    <w:name w:val="refauthors"/>
    <w:basedOn w:val="a0"/>
    <w:rsid w:val="00F7146D"/>
  </w:style>
  <w:style w:type="character" w:customStyle="1" w:styleId="reftitle">
    <w:name w:val="reftitle"/>
    <w:basedOn w:val="a0"/>
    <w:rsid w:val="00F7146D"/>
  </w:style>
  <w:style w:type="character" w:customStyle="1" w:styleId="refseriestitle">
    <w:name w:val="refseriestitle"/>
    <w:basedOn w:val="a0"/>
    <w:rsid w:val="00F7146D"/>
  </w:style>
  <w:style w:type="character" w:customStyle="1" w:styleId="refseriesdate">
    <w:name w:val="refseriesdate"/>
    <w:basedOn w:val="a0"/>
    <w:rsid w:val="00F7146D"/>
  </w:style>
  <w:style w:type="character" w:customStyle="1" w:styleId="refseriesvolume">
    <w:name w:val="refseriesvolume"/>
    <w:basedOn w:val="a0"/>
    <w:rsid w:val="00F7146D"/>
  </w:style>
  <w:style w:type="character" w:customStyle="1" w:styleId="refpages">
    <w:name w:val="refpages"/>
    <w:basedOn w:val="a0"/>
    <w:rsid w:val="00F7146D"/>
  </w:style>
  <w:style w:type="character" w:styleId="ab">
    <w:name w:val="Hyperlink"/>
    <w:basedOn w:val="a0"/>
    <w:semiHidden/>
    <w:unhideWhenUsed/>
    <w:rsid w:val="007C1981"/>
    <w:rPr>
      <w:rFonts w:ascii="Times New Roman" w:hAnsi="Times New Roman" w:cs="Times New Roman" w:hint="default"/>
      <w:color w:val="0000FF"/>
      <w:u w:val="single"/>
    </w:rPr>
  </w:style>
  <w:style w:type="character" w:customStyle="1" w:styleId="fontstyle01">
    <w:name w:val="fontstyle01"/>
    <w:basedOn w:val="a0"/>
    <w:rsid w:val="007C1981"/>
    <w:rPr>
      <w:rFonts w:ascii="AdvOT863180fb" w:hAnsi="AdvOT863180fb" w:hint="default"/>
      <w:b w:val="0"/>
      <w:bCs w:val="0"/>
      <w:i w:val="0"/>
      <w:iCs w:val="0"/>
      <w:color w:val="000000"/>
      <w:sz w:val="14"/>
      <w:szCs w:val="14"/>
    </w:rPr>
  </w:style>
  <w:style w:type="character" w:customStyle="1" w:styleId="fontstyle21">
    <w:name w:val="fontstyle21"/>
    <w:basedOn w:val="a0"/>
    <w:rsid w:val="007C1981"/>
    <w:rPr>
      <w:rFonts w:ascii="AdvPS44A44B" w:hAnsi="AdvPS44A44B" w:hint="default"/>
      <w:b w:val="0"/>
      <w:bCs w:val="0"/>
      <w:i w:val="0"/>
      <w:iCs w:val="0"/>
      <w:color w:val="000000"/>
      <w:sz w:val="14"/>
      <w:szCs w:val="14"/>
    </w:rPr>
  </w:style>
  <w:style w:type="character" w:customStyle="1" w:styleId="highlight">
    <w:name w:val="highlight"/>
    <w:basedOn w:val="a0"/>
    <w:rsid w:val="005A43E4"/>
  </w:style>
  <w:style w:type="paragraph" w:styleId="ac">
    <w:name w:val="No Spacing"/>
    <w:uiPriority w:val="1"/>
    <w:qFormat/>
    <w:rsid w:val="00014A5A"/>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278">
      <w:bodyDiv w:val="1"/>
      <w:marLeft w:val="0"/>
      <w:marRight w:val="0"/>
      <w:marTop w:val="0"/>
      <w:marBottom w:val="0"/>
      <w:divBdr>
        <w:top w:val="none" w:sz="0" w:space="0" w:color="auto"/>
        <w:left w:val="none" w:sz="0" w:space="0" w:color="auto"/>
        <w:bottom w:val="none" w:sz="0" w:space="0" w:color="auto"/>
        <w:right w:val="none" w:sz="0" w:space="0" w:color="auto"/>
      </w:divBdr>
    </w:div>
    <w:div w:id="16587090">
      <w:bodyDiv w:val="1"/>
      <w:marLeft w:val="0"/>
      <w:marRight w:val="0"/>
      <w:marTop w:val="0"/>
      <w:marBottom w:val="0"/>
      <w:divBdr>
        <w:top w:val="none" w:sz="0" w:space="0" w:color="auto"/>
        <w:left w:val="none" w:sz="0" w:space="0" w:color="auto"/>
        <w:bottom w:val="none" w:sz="0" w:space="0" w:color="auto"/>
        <w:right w:val="none" w:sz="0" w:space="0" w:color="auto"/>
      </w:divBdr>
    </w:div>
    <w:div w:id="73557369">
      <w:bodyDiv w:val="1"/>
      <w:marLeft w:val="0"/>
      <w:marRight w:val="0"/>
      <w:marTop w:val="0"/>
      <w:marBottom w:val="0"/>
      <w:divBdr>
        <w:top w:val="none" w:sz="0" w:space="0" w:color="auto"/>
        <w:left w:val="none" w:sz="0" w:space="0" w:color="auto"/>
        <w:bottom w:val="none" w:sz="0" w:space="0" w:color="auto"/>
        <w:right w:val="none" w:sz="0" w:space="0" w:color="auto"/>
      </w:divBdr>
    </w:div>
    <w:div w:id="126245513">
      <w:bodyDiv w:val="1"/>
      <w:marLeft w:val="0"/>
      <w:marRight w:val="0"/>
      <w:marTop w:val="0"/>
      <w:marBottom w:val="0"/>
      <w:divBdr>
        <w:top w:val="none" w:sz="0" w:space="0" w:color="auto"/>
        <w:left w:val="none" w:sz="0" w:space="0" w:color="auto"/>
        <w:bottom w:val="none" w:sz="0" w:space="0" w:color="auto"/>
        <w:right w:val="none" w:sz="0" w:space="0" w:color="auto"/>
      </w:divBdr>
      <w:divsChild>
        <w:div w:id="491917757">
          <w:marLeft w:val="0"/>
          <w:marRight w:val="0"/>
          <w:marTop w:val="0"/>
          <w:marBottom w:val="0"/>
          <w:divBdr>
            <w:top w:val="none" w:sz="0" w:space="0" w:color="auto"/>
            <w:left w:val="none" w:sz="0" w:space="0" w:color="auto"/>
            <w:bottom w:val="none" w:sz="0" w:space="0" w:color="auto"/>
            <w:right w:val="none" w:sz="0" w:space="0" w:color="auto"/>
          </w:divBdr>
        </w:div>
      </w:divsChild>
    </w:div>
    <w:div w:id="127822191">
      <w:bodyDiv w:val="1"/>
      <w:marLeft w:val="0"/>
      <w:marRight w:val="0"/>
      <w:marTop w:val="0"/>
      <w:marBottom w:val="0"/>
      <w:divBdr>
        <w:top w:val="none" w:sz="0" w:space="0" w:color="auto"/>
        <w:left w:val="none" w:sz="0" w:space="0" w:color="auto"/>
        <w:bottom w:val="none" w:sz="0" w:space="0" w:color="auto"/>
        <w:right w:val="none" w:sz="0" w:space="0" w:color="auto"/>
      </w:divBdr>
    </w:div>
    <w:div w:id="441388106">
      <w:bodyDiv w:val="1"/>
      <w:marLeft w:val="0"/>
      <w:marRight w:val="0"/>
      <w:marTop w:val="0"/>
      <w:marBottom w:val="0"/>
      <w:divBdr>
        <w:top w:val="none" w:sz="0" w:space="0" w:color="auto"/>
        <w:left w:val="none" w:sz="0" w:space="0" w:color="auto"/>
        <w:bottom w:val="none" w:sz="0" w:space="0" w:color="auto"/>
        <w:right w:val="none" w:sz="0" w:space="0" w:color="auto"/>
      </w:divBdr>
    </w:div>
    <w:div w:id="506136122">
      <w:bodyDiv w:val="1"/>
      <w:marLeft w:val="0"/>
      <w:marRight w:val="0"/>
      <w:marTop w:val="0"/>
      <w:marBottom w:val="0"/>
      <w:divBdr>
        <w:top w:val="none" w:sz="0" w:space="0" w:color="auto"/>
        <w:left w:val="none" w:sz="0" w:space="0" w:color="auto"/>
        <w:bottom w:val="none" w:sz="0" w:space="0" w:color="auto"/>
        <w:right w:val="none" w:sz="0" w:space="0" w:color="auto"/>
      </w:divBdr>
      <w:divsChild>
        <w:div w:id="2121877450">
          <w:marLeft w:val="0"/>
          <w:marRight w:val="0"/>
          <w:marTop w:val="0"/>
          <w:marBottom w:val="0"/>
          <w:divBdr>
            <w:top w:val="none" w:sz="0" w:space="0" w:color="auto"/>
            <w:left w:val="none" w:sz="0" w:space="0" w:color="auto"/>
            <w:bottom w:val="none" w:sz="0" w:space="0" w:color="auto"/>
            <w:right w:val="none" w:sz="0" w:space="0" w:color="auto"/>
          </w:divBdr>
        </w:div>
      </w:divsChild>
    </w:div>
    <w:div w:id="611593197">
      <w:bodyDiv w:val="1"/>
      <w:marLeft w:val="0"/>
      <w:marRight w:val="0"/>
      <w:marTop w:val="0"/>
      <w:marBottom w:val="0"/>
      <w:divBdr>
        <w:top w:val="none" w:sz="0" w:space="0" w:color="auto"/>
        <w:left w:val="none" w:sz="0" w:space="0" w:color="auto"/>
        <w:bottom w:val="none" w:sz="0" w:space="0" w:color="auto"/>
        <w:right w:val="none" w:sz="0" w:space="0" w:color="auto"/>
      </w:divBdr>
    </w:div>
    <w:div w:id="823619858">
      <w:bodyDiv w:val="1"/>
      <w:marLeft w:val="0"/>
      <w:marRight w:val="0"/>
      <w:marTop w:val="0"/>
      <w:marBottom w:val="0"/>
      <w:divBdr>
        <w:top w:val="none" w:sz="0" w:space="0" w:color="auto"/>
        <w:left w:val="none" w:sz="0" w:space="0" w:color="auto"/>
        <w:bottom w:val="none" w:sz="0" w:space="0" w:color="auto"/>
        <w:right w:val="none" w:sz="0" w:space="0" w:color="auto"/>
      </w:divBdr>
      <w:divsChild>
        <w:div w:id="1358579812">
          <w:marLeft w:val="0"/>
          <w:marRight w:val="0"/>
          <w:marTop w:val="0"/>
          <w:marBottom w:val="0"/>
          <w:divBdr>
            <w:top w:val="none" w:sz="0" w:space="0" w:color="auto"/>
            <w:left w:val="none" w:sz="0" w:space="0" w:color="auto"/>
            <w:bottom w:val="none" w:sz="0" w:space="0" w:color="auto"/>
            <w:right w:val="none" w:sz="0" w:space="0" w:color="auto"/>
          </w:divBdr>
        </w:div>
      </w:divsChild>
    </w:div>
    <w:div w:id="865630938">
      <w:bodyDiv w:val="1"/>
      <w:marLeft w:val="0"/>
      <w:marRight w:val="0"/>
      <w:marTop w:val="0"/>
      <w:marBottom w:val="0"/>
      <w:divBdr>
        <w:top w:val="none" w:sz="0" w:space="0" w:color="auto"/>
        <w:left w:val="none" w:sz="0" w:space="0" w:color="auto"/>
        <w:bottom w:val="none" w:sz="0" w:space="0" w:color="auto"/>
        <w:right w:val="none" w:sz="0" w:space="0" w:color="auto"/>
      </w:divBdr>
      <w:divsChild>
        <w:div w:id="930624197">
          <w:marLeft w:val="0"/>
          <w:marRight w:val="0"/>
          <w:marTop w:val="0"/>
          <w:marBottom w:val="0"/>
          <w:divBdr>
            <w:top w:val="none" w:sz="0" w:space="0" w:color="auto"/>
            <w:left w:val="none" w:sz="0" w:space="0" w:color="auto"/>
            <w:bottom w:val="none" w:sz="0" w:space="0" w:color="auto"/>
            <w:right w:val="none" w:sz="0" w:space="0" w:color="auto"/>
          </w:divBdr>
        </w:div>
      </w:divsChild>
    </w:div>
    <w:div w:id="935484114">
      <w:bodyDiv w:val="1"/>
      <w:marLeft w:val="0"/>
      <w:marRight w:val="0"/>
      <w:marTop w:val="0"/>
      <w:marBottom w:val="0"/>
      <w:divBdr>
        <w:top w:val="none" w:sz="0" w:space="0" w:color="auto"/>
        <w:left w:val="none" w:sz="0" w:space="0" w:color="auto"/>
        <w:bottom w:val="none" w:sz="0" w:space="0" w:color="auto"/>
        <w:right w:val="none" w:sz="0" w:space="0" w:color="auto"/>
      </w:divBdr>
    </w:div>
    <w:div w:id="1085373132">
      <w:bodyDiv w:val="1"/>
      <w:marLeft w:val="0"/>
      <w:marRight w:val="0"/>
      <w:marTop w:val="0"/>
      <w:marBottom w:val="0"/>
      <w:divBdr>
        <w:top w:val="none" w:sz="0" w:space="0" w:color="auto"/>
        <w:left w:val="none" w:sz="0" w:space="0" w:color="auto"/>
        <w:bottom w:val="none" w:sz="0" w:space="0" w:color="auto"/>
        <w:right w:val="none" w:sz="0" w:space="0" w:color="auto"/>
      </w:divBdr>
      <w:divsChild>
        <w:div w:id="1625386230">
          <w:marLeft w:val="0"/>
          <w:marRight w:val="0"/>
          <w:marTop w:val="0"/>
          <w:marBottom w:val="0"/>
          <w:divBdr>
            <w:top w:val="none" w:sz="0" w:space="0" w:color="auto"/>
            <w:left w:val="none" w:sz="0" w:space="0" w:color="auto"/>
            <w:bottom w:val="none" w:sz="0" w:space="0" w:color="auto"/>
            <w:right w:val="none" w:sz="0" w:space="0" w:color="auto"/>
          </w:divBdr>
        </w:div>
      </w:divsChild>
    </w:div>
    <w:div w:id="1168640114">
      <w:bodyDiv w:val="1"/>
      <w:marLeft w:val="0"/>
      <w:marRight w:val="0"/>
      <w:marTop w:val="0"/>
      <w:marBottom w:val="0"/>
      <w:divBdr>
        <w:top w:val="none" w:sz="0" w:space="0" w:color="auto"/>
        <w:left w:val="none" w:sz="0" w:space="0" w:color="auto"/>
        <w:bottom w:val="none" w:sz="0" w:space="0" w:color="auto"/>
        <w:right w:val="none" w:sz="0" w:space="0" w:color="auto"/>
      </w:divBdr>
    </w:div>
    <w:div w:id="1193155195">
      <w:bodyDiv w:val="1"/>
      <w:marLeft w:val="0"/>
      <w:marRight w:val="0"/>
      <w:marTop w:val="0"/>
      <w:marBottom w:val="0"/>
      <w:divBdr>
        <w:top w:val="none" w:sz="0" w:space="0" w:color="auto"/>
        <w:left w:val="none" w:sz="0" w:space="0" w:color="auto"/>
        <w:bottom w:val="none" w:sz="0" w:space="0" w:color="auto"/>
        <w:right w:val="none" w:sz="0" w:space="0" w:color="auto"/>
      </w:divBdr>
      <w:divsChild>
        <w:div w:id="843664685">
          <w:marLeft w:val="0"/>
          <w:marRight w:val="0"/>
          <w:marTop w:val="0"/>
          <w:marBottom w:val="0"/>
          <w:divBdr>
            <w:top w:val="none" w:sz="0" w:space="0" w:color="auto"/>
            <w:left w:val="none" w:sz="0" w:space="0" w:color="auto"/>
            <w:bottom w:val="none" w:sz="0" w:space="0" w:color="auto"/>
            <w:right w:val="none" w:sz="0" w:space="0" w:color="auto"/>
          </w:divBdr>
        </w:div>
      </w:divsChild>
    </w:div>
    <w:div w:id="1204176379">
      <w:bodyDiv w:val="1"/>
      <w:marLeft w:val="0"/>
      <w:marRight w:val="0"/>
      <w:marTop w:val="0"/>
      <w:marBottom w:val="0"/>
      <w:divBdr>
        <w:top w:val="none" w:sz="0" w:space="0" w:color="auto"/>
        <w:left w:val="none" w:sz="0" w:space="0" w:color="auto"/>
        <w:bottom w:val="none" w:sz="0" w:space="0" w:color="auto"/>
        <w:right w:val="none" w:sz="0" w:space="0" w:color="auto"/>
      </w:divBdr>
      <w:divsChild>
        <w:div w:id="1121995930">
          <w:marLeft w:val="0"/>
          <w:marRight w:val="0"/>
          <w:marTop w:val="0"/>
          <w:marBottom w:val="0"/>
          <w:divBdr>
            <w:top w:val="none" w:sz="0" w:space="0" w:color="auto"/>
            <w:left w:val="none" w:sz="0" w:space="0" w:color="auto"/>
            <w:bottom w:val="none" w:sz="0" w:space="0" w:color="auto"/>
            <w:right w:val="none" w:sz="0" w:space="0" w:color="auto"/>
          </w:divBdr>
        </w:div>
      </w:divsChild>
    </w:div>
    <w:div w:id="1205944134">
      <w:bodyDiv w:val="1"/>
      <w:marLeft w:val="0"/>
      <w:marRight w:val="0"/>
      <w:marTop w:val="0"/>
      <w:marBottom w:val="0"/>
      <w:divBdr>
        <w:top w:val="none" w:sz="0" w:space="0" w:color="auto"/>
        <w:left w:val="none" w:sz="0" w:space="0" w:color="auto"/>
        <w:bottom w:val="none" w:sz="0" w:space="0" w:color="auto"/>
        <w:right w:val="none" w:sz="0" w:space="0" w:color="auto"/>
      </w:divBdr>
    </w:div>
    <w:div w:id="1322852701">
      <w:bodyDiv w:val="1"/>
      <w:marLeft w:val="0"/>
      <w:marRight w:val="0"/>
      <w:marTop w:val="0"/>
      <w:marBottom w:val="0"/>
      <w:divBdr>
        <w:top w:val="none" w:sz="0" w:space="0" w:color="auto"/>
        <w:left w:val="none" w:sz="0" w:space="0" w:color="auto"/>
        <w:bottom w:val="none" w:sz="0" w:space="0" w:color="auto"/>
        <w:right w:val="none" w:sz="0" w:space="0" w:color="auto"/>
      </w:divBdr>
    </w:div>
    <w:div w:id="1435324044">
      <w:bodyDiv w:val="1"/>
      <w:marLeft w:val="0"/>
      <w:marRight w:val="0"/>
      <w:marTop w:val="0"/>
      <w:marBottom w:val="0"/>
      <w:divBdr>
        <w:top w:val="none" w:sz="0" w:space="0" w:color="auto"/>
        <w:left w:val="none" w:sz="0" w:space="0" w:color="auto"/>
        <w:bottom w:val="none" w:sz="0" w:space="0" w:color="auto"/>
        <w:right w:val="none" w:sz="0" w:space="0" w:color="auto"/>
      </w:divBdr>
      <w:divsChild>
        <w:div w:id="949434257">
          <w:marLeft w:val="0"/>
          <w:marRight w:val="0"/>
          <w:marTop w:val="0"/>
          <w:marBottom w:val="0"/>
          <w:divBdr>
            <w:top w:val="none" w:sz="0" w:space="0" w:color="auto"/>
            <w:left w:val="none" w:sz="0" w:space="0" w:color="auto"/>
            <w:bottom w:val="none" w:sz="0" w:space="0" w:color="auto"/>
            <w:right w:val="none" w:sz="0" w:space="0" w:color="auto"/>
          </w:divBdr>
        </w:div>
      </w:divsChild>
    </w:div>
    <w:div w:id="1450587458">
      <w:bodyDiv w:val="1"/>
      <w:marLeft w:val="0"/>
      <w:marRight w:val="0"/>
      <w:marTop w:val="0"/>
      <w:marBottom w:val="0"/>
      <w:divBdr>
        <w:top w:val="none" w:sz="0" w:space="0" w:color="auto"/>
        <w:left w:val="none" w:sz="0" w:space="0" w:color="auto"/>
        <w:bottom w:val="none" w:sz="0" w:space="0" w:color="auto"/>
        <w:right w:val="none" w:sz="0" w:space="0" w:color="auto"/>
      </w:divBdr>
      <w:divsChild>
        <w:div w:id="1640114888">
          <w:marLeft w:val="0"/>
          <w:marRight w:val="0"/>
          <w:marTop w:val="0"/>
          <w:marBottom w:val="0"/>
          <w:divBdr>
            <w:top w:val="none" w:sz="0" w:space="0" w:color="auto"/>
            <w:left w:val="none" w:sz="0" w:space="0" w:color="auto"/>
            <w:bottom w:val="none" w:sz="0" w:space="0" w:color="auto"/>
            <w:right w:val="none" w:sz="0" w:space="0" w:color="auto"/>
          </w:divBdr>
        </w:div>
      </w:divsChild>
    </w:div>
    <w:div w:id="1461191224">
      <w:bodyDiv w:val="1"/>
      <w:marLeft w:val="0"/>
      <w:marRight w:val="0"/>
      <w:marTop w:val="0"/>
      <w:marBottom w:val="0"/>
      <w:divBdr>
        <w:top w:val="none" w:sz="0" w:space="0" w:color="auto"/>
        <w:left w:val="none" w:sz="0" w:space="0" w:color="auto"/>
        <w:bottom w:val="none" w:sz="0" w:space="0" w:color="auto"/>
        <w:right w:val="none" w:sz="0" w:space="0" w:color="auto"/>
      </w:divBdr>
      <w:divsChild>
        <w:div w:id="1804421961">
          <w:marLeft w:val="0"/>
          <w:marRight w:val="0"/>
          <w:marTop w:val="0"/>
          <w:marBottom w:val="0"/>
          <w:divBdr>
            <w:top w:val="none" w:sz="0" w:space="0" w:color="auto"/>
            <w:left w:val="none" w:sz="0" w:space="0" w:color="auto"/>
            <w:bottom w:val="none" w:sz="0" w:space="0" w:color="auto"/>
            <w:right w:val="none" w:sz="0" w:space="0" w:color="auto"/>
          </w:divBdr>
        </w:div>
      </w:divsChild>
    </w:div>
    <w:div w:id="1482962537">
      <w:bodyDiv w:val="1"/>
      <w:marLeft w:val="0"/>
      <w:marRight w:val="0"/>
      <w:marTop w:val="0"/>
      <w:marBottom w:val="0"/>
      <w:divBdr>
        <w:top w:val="none" w:sz="0" w:space="0" w:color="auto"/>
        <w:left w:val="none" w:sz="0" w:space="0" w:color="auto"/>
        <w:bottom w:val="none" w:sz="0" w:space="0" w:color="auto"/>
        <w:right w:val="none" w:sz="0" w:space="0" w:color="auto"/>
      </w:divBdr>
    </w:div>
    <w:div w:id="1499878815">
      <w:bodyDiv w:val="1"/>
      <w:marLeft w:val="0"/>
      <w:marRight w:val="0"/>
      <w:marTop w:val="0"/>
      <w:marBottom w:val="0"/>
      <w:divBdr>
        <w:top w:val="none" w:sz="0" w:space="0" w:color="auto"/>
        <w:left w:val="none" w:sz="0" w:space="0" w:color="auto"/>
        <w:bottom w:val="none" w:sz="0" w:space="0" w:color="auto"/>
        <w:right w:val="none" w:sz="0" w:space="0" w:color="auto"/>
      </w:divBdr>
      <w:divsChild>
        <w:div w:id="214388430">
          <w:marLeft w:val="0"/>
          <w:marRight w:val="0"/>
          <w:marTop w:val="0"/>
          <w:marBottom w:val="0"/>
          <w:divBdr>
            <w:top w:val="none" w:sz="0" w:space="0" w:color="auto"/>
            <w:left w:val="none" w:sz="0" w:space="0" w:color="auto"/>
            <w:bottom w:val="none" w:sz="0" w:space="0" w:color="auto"/>
            <w:right w:val="none" w:sz="0" w:space="0" w:color="auto"/>
          </w:divBdr>
        </w:div>
      </w:divsChild>
    </w:div>
    <w:div w:id="1574197993">
      <w:bodyDiv w:val="1"/>
      <w:marLeft w:val="0"/>
      <w:marRight w:val="0"/>
      <w:marTop w:val="0"/>
      <w:marBottom w:val="0"/>
      <w:divBdr>
        <w:top w:val="none" w:sz="0" w:space="0" w:color="auto"/>
        <w:left w:val="none" w:sz="0" w:space="0" w:color="auto"/>
        <w:bottom w:val="none" w:sz="0" w:space="0" w:color="auto"/>
        <w:right w:val="none" w:sz="0" w:space="0" w:color="auto"/>
      </w:divBdr>
    </w:div>
    <w:div w:id="1669862982">
      <w:bodyDiv w:val="1"/>
      <w:marLeft w:val="0"/>
      <w:marRight w:val="0"/>
      <w:marTop w:val="0"/>
      <w:marBottom w:val="0"/>
      <w:divBdr>
        <w:top w:val="none" w:sz="0" w:space="0" w:color="auto"/>
        <w:left w:val="none" w:sz="0" w:space="0" w:color="auto"/>
        <w:bottom w:val="none" w:sz="0" w:space="0" w:color="auto"/>
        <w:right w:val="none" w:sz="0" w:space="0" w:color="auto"/>
      </w:divBdr>
      <w:divsChild>
        <w:div w:id="1729842220">
          <w:marLeft w:val="0"/>
          <w:marRight w:val="0"/>
          <w:marTop w:val="0"/>
          <w:marBottom w:val="0"/>
          <w:divBdr>
            <w:top w:val="none" w:sz="0" w:space="0" w:color="auto"/>
            <w:left w:val="none" w:sz="0" w:space="0" w:color="auto"/>
            <w:bottom w:val="none" w:sz="0" w:space="0" w:color="auto"/>
            <w:right w:val="none" w:sz="0" w:space="0" w:color="auto"/>
          </w:divBdr>
        </w:div>
      </w:divsChild>
    </w:div>
    <w:div w:id="1672176697">
      <w:bodyDiv w:val="1"/>
      <w:marLeft w:val="0"/>
      <w:marRight w:val="0"/>
      <w:marTop w:val="0"/>
      <w:marBottom w:val="0"/>
      <w:divBdr>
        <w:top w:val="none" w:sz="0" w:space="0" w:color="auto"/>
        <w:left w:val="none" w:sz="0" w:space="0" w:color="auto"/>
        <w:bottom w:val="none" w:sz="0" w:space="0" w:color="auto"/>
        <w:right w:val="none" w:sz="0" w:space="0" w:color="auto"/>
      </w:divBdr>
      <w:divsChild>
        <w:div w:id="176893184">
          <w:marLeft w:val="0"/>
          <w:marRight w:val="0"/>
          <w:marTop w:val="0"/>
          <w:marBottom w:val="0"/>
          <w:divBdr>
            <w:top w:val="none" w:sz="0" w:space="0" w:color="auto"/>
            <w:left w:val="none" w:sz="0" w:space="0" w:color="auto"/>
            <w:bottom w:val="none" w:sz="0" w:space="0" w:color="auto"/>
            <w:right w:val="none" w:sz="0" w:space="0" w:color="auto"/>
          </w:divBdr>
        </w:div>
      </w:divsChild>
    </w:div>
    <w:div w:id="1735197723">
      <w:bodyDiv w:val="1"/>
      <w:marLeft w:val="0"/>
      <w:marRight w:val="0"/>
      <w:marTop w:val="0"/>
      <w:marBottom w:val="0"/>
      <w:divBdr>
        <w:top w:val="none" w:sz="0" w:space="0" w:color="auto"/>
        <w:left w:val="none" w:sz="0" w:space="0" w:color="auto"/>
        <w:bottom w:val="none" w:sz="0" w:space="0" w:color="auto"/>
        <w:right w:val="none" w:sz="0" w:space="0" w:color="auto"/>
      </w:divBdr>
      <w:divsChild>
        <w:div w:id="991376467">
          <w:marLeft w:val="0"/>
          <w:marRight w:val="0"/>
          <w:marTop w:val="0"/>
          <w:marBottom w:val="0"/>
          <w:divBdr>
            <w:top w:val="none" w:sz="0" w:space="0" w:color="auto"/>
            <w:left w:val="none" w:sz="0" w:space="0" w:color="auto"/>
            <w:bottom w:val="none" w:sz="0" w:space="0" w:color="auto"/>
            <w:right w:val="none" w:sz="0" w:space="0" w:color="auto"/>
          </w:divBdr>
        </w:div>
      </w:divsChild>
    </w:div>
    <w:div w:id="1771966672">
      <w:bodyDiv w:val="1"/>
      <w:marLeft w:val="0"/>
      <w:marRight w:val="0"/>
      <w:marTop w:val="0"/>
      <w:marBottom w:val="0"/>
      <w:divBdr>
        <w:top w:val="none" w:sz="0" w:space="0" w:color="auto"/>
        <w:left w:val="none" w:sz="0" w:space="0" w:color="auto"/>
        <w:bottom w:val="none" w:sz="0" w:space="0" w:color="auto"/>
        <w:right w:val="none" w:sz="0" w:space="0" w:color="auto"/>
      </w:divBdr>
      <w:divsChild>
        <w:div w:id="728380636">
          <w:marLeft w:val="0"/>
          <w:marRight w:val="0"/>
          <w:marTop w:val="0"/>
          <w:marBottom w:val="0"/>
          <w:divBdr>
            <w:top w:val="none" w:sz="0" w:space="0" w:color="auto"/>
            <w:left w:val="none" w:sz="0" w:space="0" w:color="auto"/>
            <w:bottom w:val="none" w:sz="0" w:space="0" w:color="auto"/>
            <w:right w:val="none" w:sz="0" w:space="0" w:color="auto"/>
          </w:divBdr>
        </w:div>
      </w:divsChild>
    </w:div>
    <w:div w:id="1824810718">
      <w:bodyDiv w:val="1"/>
      <w:marLeft w:val="0"/>
      <w:marRight w:val="0"/>
      <w:marTop w:val="0"/>
      <w:marBottom w:val="0"/>
      <w:divBdr>
        <w:top w:val="none" w:sz="0" w:space="0" w:color="auto"/>
        <w:left w:val="none" w:sz="0" w:space="0" w:color="auto"/>
        <w:bottom w:val="none" w:sz="0" w:space="0" w:color="auto"/>
        <w:right w:val="none" w:sz="0" w:space="0" w:color="auto"/>
      </w:divBdr>
    </w:div>
    <w:div w:id="1870677732">
      <w:bodyDiv w:val="1"/>
      <w:marLeft w:val="0"/>
      <w:marRight w:val="0"/>
      <w:marTop w:val="0"/>
      <w:marBottom w:val="0"/>
      <w:divBdr>
        <w:top w:val="none" w:sz="0" w:space="0" w:color="auto"/>
        <w:left w:val="none" w:sz="0" w:space="0" w:color="auto"/>
        <w:bottom w:val="none" w:sz="0" w:space="0" w:color="auto"/>
        <w:right w:val="none" w:sz="0" w:space="0" w:color="auto"/>
      </w:divBdr>
    </w:div>
    <w:div w:id="1874808189">
      <w:bodyDiv w:val="1"/>
      <w:marLeft w:val="0"/>
      <w:marRight w:val="0"/>
      <w:marTop w:val="0"/>
      <w:marBottom w:val="0"/>
      <w:divBdr>
        <w:top w:val="none" w:sz="0" w:space="0" w:color="auto"/>
        <w:left w:val="none" w:sz="0" w:space="0" w:color="auto"/>
        <w:bottom w:val="none" w:sz="0" w:space="0" w:color="auto"/>
        <w:right w:val="none" w:sz="0" w:space="0" w:color="auto"/>
      </w:divBdr>
    </w:div>
    <w:div w:id="1913421506">
      <w:bodyDiv w:val="1"/>
      <w:marLeft w:val="0"/>
      <w:marRight w:val="0"/>
      <w:marTop w:val="0"/>
      <w:marBottom w:val="0"/>
      <w:divBdr>
        <w:top w:val="none" w:sz="0" w:space="0" w:color="auto"/>
        <w:left w:val="none" w:sz="0" w:space="0" w:color="auto"/>
        <w:bottom w:val="none" w:sz="0" w:space="0" w:color="auto"/>
        <w:right w:val="none" w:sz="0" w:space="0" w:color="auto"/>
      </w:divBdr>
    </w:div>
    <w:div w:id="1945261037">
      <w:bodyDiv w:val="1"/>
      <w:marLeft w:val="0"/>
      <w:marRight w:val="0"/>
      <w:marTop w:val="0"/>
      <w:marBottom w:val="0"/>
      <w:divBdr>
        <w:top w:val="none" w:sz="0" w:space="0" w:color="auto"/>
        <w:left w:val="none" w:sz="0" w:space="0" w:color="auto"/>
        <w:bottom w:val="none" w:sz="0" w:space="0" w:color="auto"/>
        <w:right w:val="none" w:sz="0" w:space="0" w:color="auto"/>
      </w:divBdr>
    </w:div>
    <w:div w:id="1959414398">
      <w:bodyDiv w:val="1"/>
      <w:marLeft w:val="0"/>
      <w:marRight w:val="0"/>
      <w:marTop w:val="0"/>
      <w:marBottom w:val="0"/>
      <w:divBdr>
        <w:top w:val="none" w:sz="0" w:space="0" w:color="auto"/>
        <w:left w:val="none" w:sz="0" w:space="0" w:color="auto"/>
        <w:bottom w:val="none" w:sz="0" w:space="0" w:color="auto"/>
        <w:right w:val="none" w:sz="0" w:space="0" w:color="auto"/>
      </w:divBdr>
      <w:divsChild>
        <w:div w:id="995305915">
          <w:marLeft w:val="0"/>
          <w:marRight w:val="0"/>
          <w:marTop w:val="0"/>
          <w:marBottom w:val="0"/>
          <w:divBdr>
            <w:top w:val="none" w:sz="0" w:space="0" w:color="auto"/>
            <w:left w:val="none" w:sz="0" w:space="0" w:color="auto"/>
            <w:bottom w:val="none" w:sz="0" w:space="0" w:color="auto"/>
            <w:right w:val="none" w:sz="0" w:space="0" w:color="auto"/>
          </w:divBdr>
        </w:div>
      </w:divsChild>
    </w:div>
    <w:div w:id="1983579362">
      <w:bodyDiv w:val="1"/>
      <w:marLeft w:val="0"/>
      <w:marRight w:val="0"/>
      <w:marTop w:val="0"/>
      <w:marBottom w:val="0"/>
      <w:divBdr>
        <w:top w:val="none" w:sz="0" w:space="0" w:color="auto"/>
        <w:left w:val="none" w:sz="0" w:space="0" w:color="auto"/>
        <w:bottom w:val="none" w:sz="0" w:space="0" w:color="auto"/>
        <w:right w:val="none" w:sz="0" w:space="0" w:color="auto"/>
      </w:divBdr>
    </w:div>
    <w:div w:id="1997760685">
      <w:bodyDiv w:val="1"/>
      <w:marLeft w:val="0"/>
      <w:marRight w:val="0"/>
      <w:marTop w:val="0"/>
      <w:marBottom w:val="0"/>
      <w:divBdr>
        <w:top w:val="none" w:sz="0" w:space="0" w:color="auto"/>
        <w:left w:val="none" w:sz="0" w:space="0" w:color="auto"/>
        <w:bottom w:val="none" w:sz="0" w:space="0" w:color="auto"/>
        <w:right w:val="none" w:sz="0" w:space="0" w:color="auto"/>
      </w:divBdr>
    </w:div>
    <w:div w:id="2008173100">
      <w:bodyDiv w:val="1"/>
      <w:marLeft w:val="0"/>
      <w:marRight w:val="0"/>
      <w:marTop w:val="0"/>
      <w:marBottom w:val="0"/>
      <w:divBdr>
        <w:top w:val="none" w:sz="0" w:space="0" w:color="auto"/>
        <w:left w:val="none" w:sz="0" w:space="0" w:color="auto"/>
        <w:bottom w:val="none" w:sz="0" w:space="0" w:color="auto"/>
        <w:right w:val="none" w:sz="0" w:space="0" w:color="auto"/>
      </w:divBdr>
      <w:divsChild>
        <w:div w:id="604926977">
          <w:marLeft w:val="0"/>
          <w:marRight w:val="0"/>
          <w:marTop w:val="0"/>
          <w:marBottom w:val="0"/>
          <w:divBdr>
            <w:top w:val="none" w:sz="0" w:space="0" w:color="auto"/>
            <w:left w:val="none" w:sz="0" w:space="0" w:color="auto"/>
            <w:bottom w:val="none" w:sz="0" w:space="0" w:color="auto"/>
            <w:right w:val="none" w:sz="0" w:space="0" w:color="auto"/>
          </w:divBdr>
        </w:div>
      </w:divsChild>
    </w:div>
    <w:div w:id="2031832064">
      <w:bodyDiv w:val="1"/>
      <w:marLeft w:val="0"/>
      <w:marRight w:val="0"/>
      <w:marTop w:val="0"/>
      <w:marBottom w:val="0"/>
      <w:divBdr>
        <w:top w:val="none" w:sz="0" w:space="0" w:color="auto"/>
        <w:left w:val="none" w:sz="0" w:space="0" w:color="auto"/>
        <w:bottom w:val="none" w:sz="0" w:space="0" w:color="auto"/>
        <w:right w:val="none" w:sz="0" w:space="0" w:color="auto"/>
      </w:divBdr>
      <w:divsChild>
        <w:div w:id="397435577">
          <w:marLeft w:val="0"/>
          <w:marRight w:val="0"/>
          <w:marTop w:val="0"/>
          <w:marBottom w:val="0"/>
          <w:divBdr>
            <w:top w:val="none" w:sz="0" w:space="0" w:color="auto"/>
            <w:left w:val="none" w:sz="0" w:space="0" w:color="auto"/>
            <w:bottom w:val="none" w:sz="0" w:space="0" w:color="auto"/>
            <w:right w:val="none" w:sz="0" w:space="0" w:color="auto"/>
          </w:divBdr>
        </w:div>
      </w:divsChild>
    </w:div>
    <w:div w:id="2041663412">
      <w:bodyDiv w:val="1"/>
      <w:marLeft w:val="0"/>
      <w:marRight w:val="0"/>
      <w:marTop w:val="0"/>
      <w:marBottom w:val="0"/>
      <w:divBdr>
        <w:top w:val="none" w:sz="0" w:space="0" w:color="auto"/>
        <w:left w:val="none" w:sz="0" w:space="0" w:color="auto"/>
        <w:bottom w:val="none" w:sz="0" w:space="0" w:color="auto"/>
        <w:right w:val="none" w:sz="0" w:space="0" w:color="auto"/>
      </w:divBdr>
    </w:div>
    <w:div w:id="2137915454">
      <w:bodyDiv w:val="1"/>
      <w:marLeft w:val="0"/>
      <w:marRight w:val="0"/>
      <w:marTop w:val="0"/>
      <w:marBottom w:val="0"/>
      <w:divBdr>
        <w:top w:val="none" w:sz="0" w:space="0" w:color="auto"/>
        <w:left w:val="none" w:sz="0" w:space="0" w:color="auto"/>
        <w:bottom w:val="none" w:sz="0" w:space="0" w:color="auto"/>
        <w:right w:val="none" w:sz="0" w:space="0" w:color="auto"/>
      </w:divBdr>
      <w:divsChild>
        <w:div w:id="1997494865">
          <w:marLeft w:val="0"/>
          <w:marRight w:val="0"/>
          <w:marTop w:val="0"/>
          <w:marBottom w:val="0"/>
          <w:divBdr>
            <w:top w:val="none" w:sz="0" w:space="0" w:color="auto"/>
            <w:left w:val="none" w:sz="0" w:space="0" w:color="auto"/>
            <w:bottom w:val="none" w:sz="0" w:space="0" w:color="auto"/>
            <w:right w:val="none" w:sz="0" w:space="0" w:color="auto"/>
          </w:divBdr>
        </w:div>
      </w:divsChild>
    </w:div>
    <w:div w:id="214723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296E9C8-BEC2-411C-8835-3B080ACBCFB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4A50D-85FD-4D26-A762-B4C363107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4</Pages>
  <Words>614</Words>
  <Characters>3502</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lijun sun</dc:creator>
  <cp:lastModifiedBy>user</cp:lastModifiedBy>
  <cp:revision>94</cp:revision>
  <cp:lastPrinted>2015-10-14T15:59:00Z</cp:lastPrinted>
  <dcterms:created xsi:type="dcterms:W3CDTF">2016-12-13T13:17:00Z</dcterms:created>
  <dcterms:modified xsi:type="dcterms:W3CDTF">2017-02-02T16:08:00Z</dcterms:modified>
</cp:coreProperties>
</file>